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7E45B" w14:textId="77777777" w:rsidR="00F663DC" w:rsidRDefault="00F663DC" w:rsidP="00597F3B">
      <w:pPr>
        <w:pStyle w:val="vahedeta"/>
        <w:ind w:left="2977" w:firstLine="806"/>
      </w:pPr>
    </w:p>
    <w:p w14:paraId="7A906008" w14:textId="77777777" w:rsidR="00DB584A" w:rsidRDefault="00D56083" w:rsidP="00597F3B">
      <w:pPr>
        <w:pStyle w:val="vahedeta"/>
        <w:ind w:left="2977" w:firstLine="720"/>
      </w:pPr>
      <w:r w:rsidRPr="00DB584A">
        <w:rPr>
          <w:noProof/>
          <w:lang w:eastAsia="et-EE" w:bidi="ar-SA"/>
        </w:rPr>
        <w:drawing>
          <wp:inline distT="0" distB="0" distL="0" distR="0" wp14:anchorId="589C659F" wp14:editId="02F37815">
            <wp:extent cx="790575" cy="1057275"/>
            <wp:effectExtent l="0" t="0" r="9525" b="9525"/>
            <wp:docPr id="1" name="Picture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0575" cy="1057275"/>
                    </a:xfrm>
                    <a:prstGeom prst="rect">
                      <a:avLst/>
                    </a:prstGeom>
                    <a:noFill/>
                    <a:ln>
                      <a:noFill/>
                    </a:ln>
                  </pic:spPr>
                </pic:pic>
              </a:graphicData>
            </a:graphic>
          </wp:inline>
        </w:drawing>
      </w: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6095"/>
        <w:gridCol w:w="2015"/>
      </w:tblGrid>
      <w:tr w:rsidR="00F663DC" w14:paraId="1B5CD529" w14:textId="77777777" w:rsidTr="00F663DC">
        <w:tc>
          <w:tcPr>
            <w:tcW w:w="1384" w:type="dxa"/>
          </w:tcPr>
          <w:p w14:paraId="0FC0FF1B" w14:textId="77777777" w:rsidR="00F663DC" w:rsidRDefault="00F663DC" w:rsidP="00DB584A">
            <w:pPr>
              <w:jc w:val="center"/>
            </w:pPr>
          </w:p>
        </w:tc>
        <w:tc>
          <w:tcPr>
            <w:tcW w:w="6095" w:type="dxa"/>
          </w:tcPr>
          <w:p w14:paraId="7A076D5F" w14:textId="77777777" w:rsidR="00F663DC" w:rsidRDefault="00F663DC" w:rsidP="00DB584A">
            <w:pPr>
              <w:jc w:val="center"/>
            </w:pPr>
          </w:p>
        </w:tc>
        <w:tc>
          <w:tcPr>
            <w:tcW w:w="2015" w:type="dxa"/>
          </w:tcPr>
          <w:p w14:paraId="09FBC90E" w14:textId="77777777" w:rsidR="00F663DC" w:rsidRDefault="00F663DC" w:rsidP="00DB584A">
            <w:pPr>
              <w:jc w:val="center"/>
            </w:pPr>
          </w:p>
        </w:tc>
      </w:tr>
      <w:tr w:rsidR="00F663DC" w14:paraId="6F3C42E6" w14:textId="77777777" w:rsidTr="00F663DC">
        <w:tc>
          <w:tcPr>
            <w:tcW w:w="1384" w:type="dxa"/>
          </w:tcPr>
          <w:p w14:paraId="536A4CC7" w14:textId="77777777" w:rsidR="00F663DC" w:rsidRDefault="00F663DC" w:rsidP="00DB584A">
            <w:pPr>
              <w:jc w:val="center"/>
            </w:pPr>
          </w:p>
        </w:tc>
        <w:tc>
          <w:tcPr>
            <w:tcW w:w="6095" w:type="dxa"/>
          </w:tcPr>
          <w:p w14:paraId="301041B1" w14:textId="52E9707E" w:rsidR="00F663DC" w:rsidRPr="00DB584A" w:rsidRDefault="00F663DC" w:rsidP="00F663DC">
            <w:pPr>
              <w:spacing w:after="120"/>
              <w:jc w:val="center"/>
              <w:rPr>
                <w:sz w:val="32"/>
                <w:szCs w:val="32"/>
              </w:rPr>
            </w:pPr>
            <w:r w:rsidRPr="00DB584A">
              <w:rPr>
                <w:sz w:val="32"/>
                <w:szCs w:val="32"/>
              </w:rPr>
              <w:t>HIIUMAA VALLA</w:t>
            </w:r>
            <w:r w:rsidR="00BE3121">
              <w:rPr>
                <w:sz w:val="32"/>
                <w:szCs w:val="32"/>
              </w:rPr>
              <w:t>VOLIKOGU</w:t>
            </w:r>
          </w:p>
          <w:p w14:paraId="7AB4DD24" w14:textId="77777777" w:rsidR="00F663DC" w:rsidRPr="00F663DC" w:rsidRDefault="00F663DC" w:rsidP="00DB584A">
            <w:pPr>
              <w:jc w:val="center"/>
              <w:rPr>
                <w:sz w:val="10"/>
                <w:szCs w:val="10"/>
              </w:rPr>
            </w:pPr>
          </w:p>
        </w:tc>
        <w:tc>
          <w:tcPr>
            <w:tcW w:w="2015" w:type="dxa"/>
          </w:tcPr>
          <w:p w14:paraId="0794B6FA" w14:textId="77777777" w:rsidR="00F663DC" w:rsidRDefault="00F663DC" w:rsidP="00DB584A">
            <w:pPr>
              <w:jc w:val="center"/>
            </w:pPr>
          </w:p>
        </w:tc>
      </w:tr>
      <w:tr w:rsidR="00F663DC" w:rsidRPr="00BE3121" w14:paraId="007509D5" w14:textId="77777777" w:rsidTr="00F663DC">
        <w:tc>
          <w:tcPr>
            <w:tcW w:w="1384" w:type="dxa"/>
          </w:tcPr>
          <w:p w14:paraId="75DF6697" w14:textId="77777777" w:rsidR="00F663DC" w:rsidRPr="00BE3121" w:rsidRDefault="00F663DC" w:rsidP="00DB584A">
            <w:pPr>
              <w:jc w:val="center"/>
              <w:rPr>
                <w:b/>
                <w:bCs/>
              </w:rPr>
            </w:pPr>
          </w:p>
        </w:tc>
        <w:tc>
          <w:tcPr>
            <w:tcW w:w="6095" w:type="dxa"/>
          </w:tcPr>
          <w:p w14:paraId="166FA492" w14:textId="58177B51" w:rsidR="00F663DC" w:rsidRPr="00BE3121" w:rsidRDefault="00BE3121" w:rsidP="00F663DC">
            <w:pPr>
              <w:spacing w:after="120"/>
              <w:jc w:val="center"/>
              <w:rPr>
                <w:b/>
                <w:bCs/>
                <w:sz w:val="24"/>
                <w:szCs w:val="24"/>
                <w:lang w:val="et-EE"/>
              </w:rPr>
            </w:pPr>
            <w:r w:rsidRPr="00BE3121">
              <w:rPr>
                <w:b/>
                <w:bCs/>
                <w:sz w:val="24"/>
                <w:szCs w:val="24"/>
              </w:rPr>
              <w:t>OTSUS</w:t>
            </w:r>
          </w:p>
        </w:tc>
        <w:tc>
          <w:tcPr>
            <w:tcW w:w="2015" w:type="dxa"/>
          </w:tcPr>
          <w:p w14:paraId="5409364D" w14:textId="77777777" w:rsidR="00F663DC" w:rsidRPr="00BE3121" w:rsidRDefault="00F663DC" w:rsidP="00DB584A">
            <w:pPr>
              <w:jc w:val="center"/>
              <w:rPr>
                <w:b/>
                <w:bCs/>
              </w:rPr>
            </w:pPr>
          </w:p>
        </w:tc>
      </w:tr>
    </w:tbl>
    <w:p w14:paraId="2506EC66" w14:textId="77777777" w:rsidR="00DB584A" w:rsidRPr="00DB584A" w:rsidRDefault="00DB584A" w:rsidP="00DB584A">
      <w:pPr>
        <w:jc w:val="center"/>
      </w:pPr>
    </w:p>
    <w:p w14:paraId="15A7CB7E" w14:textId="77777777" w:rsidR="00DB584A" w:rsidRDefault="00DB584A" w:rsidP="00DB584A">
      <w:pPr>
        <w:jc w:val="center"/>
        <w:rPr>
          <w:color w:val="000000"/>
          <w:sz w:val="24"/>
          <w:szCs w:val="24"/>
        </w:rPr>
      </w:pPr>
    </w:p>
    <w:tbl>
      <w:tblPr>
        <w:tblStyle w:val="Kontuurtabe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7"/>
        <w:gridCol w:w="4747"/>
      </w:tblGrid>
      <w:tr w:rsidR="00F663DC" w:rsidRPr="00CC2553" w14:paraId="2459D7BD" w14:textId="77777777" w:rsidTr="00F663DC">
        <w:tc>
          <w:tcPr>
            <w:tcW w:w="4747" w:type="dxa"/>
          </w:tcPr>
          <w:p w14:paraId="613655DC" w14:textId="77777777" w:rsidR="00F663DC" w:rsidRPr="00CC2553" w:rsidRDefault="00F663DC" w:rsidP="00F663DC">
            <w:pPr>
              <w:rPr>
                <w:color w:val="000000"/>
                <w:sz w:val="24"/>
                <w:szCs w:val="24"/>
                <w:lang w:val="et-EE"/>
              </w:rPr>
            </w:pPr>
            <w:r w:rsidRPr="00CC2553">
              <w:rPr>
                <w:sz w:val="24"/>
                <w:szCs w:val="24"/>
                <w:lang w:val="et-EE"/>
              </w:rPr>
              <w:t>Kärdla</w:t>
            </w:r>
          </w:p>
        </w:tc>
        <w:tc>
          <w:tcPr>
            <w:tcW w:w="4747" w:type="dxa"/>
          </w:tcPr>
          <w:p w14:paraId="7C88BA23" w14:textId="77777777" w:rsidR="00F663DC" w:rsidRPr="00CC2553" w:rsidRDefault="00F663DC" w:rsidP="00F663DC">
            <w:pPr>
              <w:jc w:val="center"/>
              <w:rPr>
                <w:sz w:val="24"/>
                <w:szCs w:val="24"/>
                <w:lang w:val="et-EE"/>
              </w:rPr>
            </w:pPr>
            <w:r w:rsidRPr="00CC2553">
              <w:rPr>
                <w:sz w:val="24"/>
                <w:szCs w:val="24"/>
                <w:lang w:val="et-EE"/>
              </w:rPr>
              <w:fldChar w:fldCharType="begin"/>
            </w:r>
            <w:r w:rsidRPr="00CC2553">
              <w:rPr>
                <w:sz w:val="24"/>
                <w:szCs w:val="24"/>
                <w:lang w:val="et-EE"/>
              </w:rPr>
              <w:instrText xml:space="preserve"> MACROBUTTON  AcceptAllChangesShown [kuupäev]</w:instrText>
            </w:r>
            <w:r w:rsidRPr="00CC2553">
              <w:rPr>
                <w:sz w:val="24"/>
                <w:szCs w:val="24"/>
                <w:lang w:val="et-EE"/>
              </w:rPr>
              <w:fldChar w:fldCharType="end"/>
            </w:r>
            <w:r w:rsidRPr="00CC2553">
              <w:rPr>
                <w:sz w:val="24"/>
                <w:szCs w:val="24"/>
                <w:lang w:val="et-EE"/>
              </w:rPr>
              <w:t xml:space="preserve"> nr </w:t>
            </w:r>
            <w:r w:rsidRPr="00CC2553">
              <w:rPr>
                <w:sz w:val="24"/>
                <w:szCs w:val="24"/>
                <w:lang w:val="et-EE"/>
              </w:rPr>
              <w:fldChar w:fldCharType="begin"/>
            </w:r>
            <w:r w:rsidRPr="00CC2553">
              <w:rPr>
                <w:sz w:val="24"/>
                <w:szCs w:val="24"/>
                <w:lang w:val="et-EE"/>
              </w:rPr>
              <w:instrText xml:space="preserve"> MACROBUTTON  AcceptAllChangesShown [nr]</w:instrText>
            </w:r>
            <w:r w:rsidRPr="00CC2553">
              <w:rPr>
                <w:sz w:val="24"/>
                <w:szCs w:val="24"/>
                <w:lang w:val="et-EE"/>
              </w:rPr>
              <w:fldChar w:fldCharType="end"/>
            </w:r>
          </w:p>
        </w:tc>
      </w:tr>
      <w:tr w:rsidR="00F663DC" w:rsidRPr="00CC2553" w14:paraId="6D5B9A89" w14:textId="77777777" w:rsidTr="00F663DC">
        <w:tc>
          <w:tcPr>
            <w:tcW w:w="4747" w:type="dxa"/>
          </w:tcPr>
          <w:p w14:paraId="58F9782D"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c>
          <w:tcPr>
            <w:tcW w:w="4747" w:type="dxa"/>
          </w:tcPr>
          <w:p w14:paraId="75843E6C"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4A05ADF1" w14:textId="77777777" w:rsidTr="00F663DC">
        <w:tc>
          <w:tcPr>
            <w:tcW w:w="4747" w:type="dxa"/>
          </w:tcPr>
          <w:p w14:paraId="6E4469C9" w14:textId="77777777" w:rsidR="00F663DC" w:rsidRPr="00CC2553" w:rsidRDefault="00F663DC" w:rsidP="00597F3B">
            <w:pPr>
              <w:keepNext/>
              <w:widowControl w:val="0"/>
              <w:tabs>
                <w:tab w:val="left" w:pos="1984"/>
                <w:tab w:val="left" w:pos="4252"/>
                <w:tab w:val="left" w:pos="5103"/>
              </w:tabs>
              <w:jc w:val="right"/>
              <w:outlineLvl w:val="1"/>
              <w:rPr>
                <w:b/>
                <w:sz w:val="24"/>
                <w:szCs w:val="24"/>
                <w:lang w:val="et-EE" w:eastAsia="en-US"/>
              </w:rPr>
            </w:pPr>
          </w:p>
        </w:tc>
        <w:tc>
          <w:tcPr>
            <w:tcW w:w="4747" w:type="dxa"/>
          </w:tcPr>
          <w:p w14:paraId="519B3323" w14:textId="77777777" w:rsidR="00F663DC" w:rsidRPr="00CC2553" w:rsidRDefault="00F663DC" w:rsidP="00DB584A">
            <w:pPr>
              <w:keepNext/>
              <w:widowControl w:val="0"/>
              <w:tabs>
                <w:tab w:val="left" w:pos="1984"/>
                <w:tab w:val="left" w:pos="4252"/>
                <w:tab w:val="left" w:pos="5103"/>
              </w:tabs>
              <w:jc w:val="both"/>
              <w:outlineLvl w:val="1"/>
              <w:rPr>
                <w:b/>
                <w:sz w:val="24"/>
                <w:szCs w:val="24"/>
                <w:lang w:val="et-EE" w:eastAsia="en-US"/>
              </w:rPr>
            </w:pPr>
          </w:p>
        </w:tc>
      </w:tr>
      <w:tr w:rsidR="00F663DC" w:rsidRPr="00CC2553" w14:paraId="537F3A79" w14:textId="77777777" w:rsidTr="00F663DC">
        <w:tc>
          <w:tcPr>
            <w:tcW w:w="4747" w:type="dxa"/>
          </w:tcPr>
          <w:p w14:paraId="20CC1460" w14:textId="3AB25A86" w:rsidR="00F663DC" w:rsidRPr="00CC2553" w:rsidRDefault="00D7210F" w:rsidP="00DB584A">
            <w:pPr>
              <w:rPr>
                <w:rFonts w:eastAsia="Calibri"/>
                <w:b/>
                <w:bCs/>
                <w:iCs/>
                <w:sz w:val="24"/>
                <w:szCs w:val="24"/>
                <w:lang w:val="et-EE" w:eastAsia="en-US"/>
              </w:rPr>
            </w:pPr>
            <w:r>
              <w:rPr>
                <w:b/>
                <w:bCs/>
                <w:iCs/>
                <w:sz w:val="24"/>
                <w:szCs w:val="24"/>
              </w:rPr>
              <w:t>Ida-Punkt</w:t>
            </w:r>
            <w:r w:rsidR="001D4911" w:rsidRPr="003E7A0D">
              <w:rPr>
                <w:b/>
                <w:bCs/>
                <w:iCs/>
                <w:sz w:val="24"/>
                <w:szCs w:val="24"/>
                <w:lang w:val="et-EE"/>
              </w:rPr>
              <w:t xml:space="preserve"> </w:t>
            </w:r>
            <w:r w:rsidR="00FA21E3" w:rsidRPr="003E7A0D">
              <w:rPr>
                <w:b/>
                <w:bCs/>
                <w:iCs/>
                <w:sz w:val="24"/>
                <w:szCs w:val="24"/>
                <w:lang w:val="et-EE"/>
              </w:rPr>
              <w:t>kinnistu</w:t>
            </w:r>
            <w:r w:rsidR="00980371" w:rsidRPr="003E7A0D">
              <w:rPr>
                <w:b/>
                <w:bCs/>
                <w:iCs/>
                <w:sz w:val="24"/>
                <w:szCs w:val="24"/>
                <w:lang w:val="et-EE"/>
              </w:rPr>
              <w:t xml:space="preserve"> detailplaneeringu algatamine</w:t>
            </w:r>
            <w:r w:rsidR="003A4DFA" w:rsidRPr="003E7A0D">
              <w:rPr>
                <w:b/>
                <w:bCs/>
                <w:iCs/>
                <w:sz w:val="24"/>
                <w:szCs w:val="24"/>
                <w:lang w:val="et-EE"/>
              </w:rPr>
              <w:t xml:space="preserve"> ning keskkonnamõju</w:t>
            </w:r>
            <w:r w:rsidR="003A4DFA">
              <w:rPr>
                <w:b/>
                <w:bCs/>
                <w:iCs/>
                <w:sz w:val="24"/>
                <w:szCs w:val="24"/>
                <w:lang w:val="et-EE"/>
              </w:rPr>
              <w:t xml:space="preserve"> strateegilise hindamise algatamata jätmine</w:t>
            </w:r>
          </w:p>
        </w:tc>
        <w:tc>
          <w:tcPr>
            <w:tcW w:w="4747" w:type="dxa"/>
          </w:tcPr>
          <w:p w14:paraId="5036704E" w14:textId="77777777" w:rsidR="00F663DC" w:rsidRPr="00CC2553" w:rsidRDefault="00F663DC" w:rsidP="00DB584A">
            <w:pPr>
              <w:rPr>
                <w:rFonts w:eastAsia="Calibri"/>
                <w:b/>
                <w:bCs/>
                <w:iCs/>
                <w:sz w:val="24"/>
                <w:szCs w:val="24"/>
                <w:lang w:val="et-EE" w:eastAsia="en-US"/>
              </w:rPr>
            </w:pPr>
          </w:p>
        </w:tc>
      </w:tr>
      <w:tr w:rsidR="00CC2553" w:rsidRPr="00CC2553" w14:paraId="7964C749" w14:textId="77777777" w:rsidTr="00F663DC">
        <w:tc>
          <w:tcPr>
            <w:tcW w:w="4747" w:type="dxa"/>
          </w:tcPr>
          <w:p w14:paraId="52F32180" w14:textId="77777777" w:rsidR="00CC2553" w:rsidRPr="00CC2553" w:rsidRDefault="00CC2553" w:rsidP="00DB584A">
            <w:pPr>
              <w:rPr>
                <w:b/>
                <w:bCs/>
                <w:iCs/>
                <w:sz w:val="24"/>
                <w:szCs w:val="24"/>
                <w:lang w:val="et-EE"/>
              </w:rPr>
            </w:pPr>
          </w:p>
        </w:tc>
        <w:tc>
          <w:tcPr>
            <w:tcW w:w="4747" w:type="dxa"/>
          </w:tcPr>
          <w:p w14:paraId="54591AC5" w14:textId="77777777" w:rsidR="00CC2553" w:rsidRPr="00CC2553" w:rsidRDefault="00CC2553" w:rsidP="00DB584A">
            <w:pPr>
              <w:rPr>
                <w:rFonts w:eastAsia="Calibri"/>
                <w:b/>
                <w:bCs/>
                <w:iCs/>
                <w:sz w:val="24"/>
                <w:szCs w:val="24"/>
                <w:lang w:val="et-EE" w:eastAsia="en-US"/>
              </w:rPr>
            </w:pPr>
          </w:p>
        </w:tc>
      </w:tr>
      <w:tr w:rsidR="00CC2553" w:rsidRPr="00CC2553" w14:paraId="343B2721" w14:textId="77777777" w:rsidTr="00CC2553">
        <w:tc>
          <w:tcPr>
            <w:tcW w:w="4747" w:type="dxa"/>
          </w:tcPr>
          <w:p w14:paraId="2A3E45EA" w14:textId="77777777" w:rsidR="00CC2553" w:rsidRPr="00CC2553" w:rsidRDefault="00CC2553" w:rsidP="00DB584A">
            <w:pPr>
              <w:rPr>
                <w:b/>
                <w:bCs/>
                <w:iCs/>
                <w:sz w:val="24"/>
                <w:szCs w:val="24"/>
                <w:lang w:val="et-EE"/>
              </w:rPr>
            </w:pPr>
          </w:p>
        </w:tc>
        <w:tc>
          <w:tcPr>
            <w:tcW w:w="4747" w:type="dxa"/>
          </w:tcPr>
          <w:p w14:paraId="320CE85E" w14:textId="77777777" w:rsidR="00CC2553" w:rsidRPr="00CC2553" w:rsidRDefault="00CC2553" w:rsidP="00DB584A">
            <w:pPr>
              <w:rPr>
                <w:rFonts w:eastAsia="Calibri"/>
                <w:b/>
                <w:bCs/>
                <w:iCs/>
                <w:sz w:val="24"/>
                <w:szCs w:val="24"/>
                <w:lang w:val="et-EE" w:eastAsia="en-US"/>
              </w:rPr>
            </w:pPr>
          </w:p>
        </w:tc>
      </w:tr>
      <w:tr w:rsidR="00CC2553" w:rsidRPr="00112F81" w14:paraId="5B893A1E" w14:textId="77777777" w:rsidTr="00CC2553">
        <w:tc>
          <w:tcPr>
            <w:tcW w:w="9494" w:type="dxa"/>
            <w:gridSpan w:val="2"/>
          </w:tcPr>
          <w:p w14:paraId="5C58F3AE" w14:textId="0AE2D7C3" w:rsidR="00CC2553" w:rsidRPr="00D618AF" w:rsidRDefault="003A4DFA" w:rsidP="00DB584A">
            <w:pPr>
              <w:rPr>
                <w:rFonts w:eastAsia="Calibri"/>
                <w:iCs/>
                <w:sz w:val="24"/>
                <w:szCs w:val="24"/>
                <w:lang w:val="et-EE" w:eastAsia="en-US"/>
              </w:rPr>
            </w:pPr>
            <w:r w:rsidRPr="00D618AF">
              <w:rPr>
                <w:iCs/>
                <w:sz w:val="24"/>
                <w:szCs w:val="24"/>
                <w:lang w:val="et-EE"/>
              </w:rPr>
              <w:t>Planeerimisseaduse § 4 lg 2</w:t>
            </w:r>
            <w:r w:rsidRPr="00D618AF">
              <w:rPr>
                <w:iCs/>
                <w:sz w:val="24"/>
                <w:szCs w:val="24"/>
                <w:vertAlign w:val="superscript"/>
                <w:lang w:val="et-EE"/>
              </w:rPr>
              <w:t>1</w:t>
            </w:r>
            <w:r w:rsidRPr="00D618AF">
              <w:rPr>
                <w:iCs/>
                <w:sz w:val="24"/>
                <w:szCs w:val="24"/>
                <w:lang w:val="et-EE"/>
              </w:rPr>
              <w:t>, § 124 lg-te 6 ja 10, § 125 lg 2, § 126, § 128 lg-te 1 ja 5, § 142 lg 1 p 1 ning lg-te 2, 4, 5 ja 6, keskkonnamõju hindamise ja keskkonnajuhtimissüsteemi seaduse § 33 lg 2 p 3, lg-te 3 ja 6 ning § 35 lg-te 3 ja 5 alusel ja arvestades otsuse lisas toodud kaalutusi ning Keskkonnaameti</w:t>
            </w:r>
            <w:r w:rsidR="00D618AF" w:rsidRPr="00D618AF">
              <w:rPr>
                <w:iCs/>
                <w:sz w:val="24"/>
                <w:szCs w:val="24"/>
                <w:lang w:val="et-EE"/>
              </w:rPr>
              <w:t xml:space="preserve"> </w:t>
            </w:r>
            <w:r w:rsidR="00D7210F">
              <w:rPr>
                <w:iCs/>
                <w:sz w:val="24"/>
                <w:szCs w:val="24"/>
                <w:lang w:val="et-EE"/>
              </w:rPr>
              <w:t>……………</w:t>
            </w:r>
            <w:r w:rsidR="00112F81" w:rsidRPr="00D618AF">
              <w:rPr>
                <w:iCs/>
                <w:sz w:val="24"/>
                <w:szCs w:val="24"/>
                <w:lang w:val="et-EE"/>
              </w:rPr>
              <w:t xml:space="preserve"> kirjas nr </w:t>
            </w:r>
            <w:r w:rsidR="00D7210F">
              <w:rPr>
                <w:iCs/>
                <w:sz w:val="24"/>
                <w:szCs w:val="24"/>
                <w:lang w:val="et-EE"/>
              </w:rPr>
              <w:t>…………….</w:t>
            </w:r>
            <w:r w:rsidR="00D618AF" w:rsidRPr="00D618AF">
              <w:rPr>
                <w:iCs/>
                <w:sz w:val="24"/>
                <w:szCs w:val="24"/>
                <w:lang w:val="et-EE"/>
              </w:rPr>
              <w:t xml:space="preserve"> </w:t>
            </w:r>
            <w:r w:rsidR="00112F81" w:rsidRPr="00D618AF">
              <w:rPr>
                <w:iCs/>
                <w:sz w:val="24"/>
                <w:szCs w:val="24"/>
                <w:lang w:val="et-EE"/>
              </w:rPr>
              <w:t>esitatud seisukohta</w:t>
            </w:r>
          </w:p>
        </w:tc>
      </w:tr>
      <w:tr w:rsidR="00CC2553" w:rsidRPr="00112F81" w14:paraId="7AF68539" w14:textId="77777777" w:rsidTr="00CC2553">
        <w:tc>
          <w:tcPr>
            <w:tcW w:w="9494" w:type="dxa"/>
            <w:gridSpan w:val="2"/>
          </w:tcPr>
          <w:p w14:paraId="3A877DEB" w14:textId="77777777" w:rsidR="00CC2553" w:rsidRPr="00CC2553" w:rsidRDefault="00CC2553" w:rsidP="00DB584A">
            <w:pPr>
              <w:rPr>
                <w:iCs/>
                <w:sz w:val="24"/>
                <w:szCs w:val="24"/>
                <w:lang w:val="et-EE"/>
              </w:rPr>
            </w:pPr>
          </w:p>
        </w:tc>
      </w:tr>
      <w:tr w:rsidR="00CC2553" w:rsidRPr="00112F81" w14:paraId="684D2D46" w14:textId="77777777" w:rsidTr="00CC2553">
        <w:tc>
          <w:tcPr>
            <w:tcW w:w="9494" w:type="dxa"/>
            <w:gridSpan w:val="2"/>
          </w:tcPr>
          <w:p w14:paraId="5E61C847" w14:textId="77777777" w:rsidR="00CC2553" w:rsidRPr="00CC2553" w:rsidRDefault="00CC2553" w:rsidP="00DB584A">
            <w:pPr>
              <w:rPr>
                <w:iCs/>
                <w:sz w:val="24"/>
                <w:szCs w:val="24"/>
                <w:lang w:val="et-EE"/>
              </w:rPr>
            </w:pPr>
          </w:p>
        </w:tc>
      </w:tr>
      <w:tr w:rsidR="00CC2553" w:rsidRPr="000E7458" w14:paraId="118BD655" w14:textId="77777777" w:rsidTr="00CC2553">
        <w:tc>
          <w:tcPr>
            <w:tcW w:w="9494" w:type="dxa"/>
            <w:gridSpan w:val="2"/>
          </w:tcPr>
          <w:p w14:paraId="73CEBC54" w14:textId="27415639" w:rsidR="00CC2553" w:rsidRDefault="005B03CB"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 xml:space="preserve">Algatada Hiiumaa vallas </w:t>
            </w:r>
            <w:r w:rsidR="00D7210F">
              <w:rPr>
                <w:iCs/>
                <w:sz w:val="24"/>
                <w:szCs w:val="24"/>
                <w:lang w:val="et-EE"/>
              </w:rPr>
              <w:t>Kalana</w:t>
            </w:r>
            <w:r w:rsidR="00111FD8">
              <w:rPr>
                <w:iCs/>
                <w:sz w:val="24"/>
                <w:szCs w:val="24"/>
                <w:lang w:val="et-EE"/>
              </w:rPr>
              <w:t xml:space="preserve"> külas asuva</w:t>
            </w:r>
            <w:r w:rsidR="00D7210F">
              <w:rPr>
                <w:iCs/>
                <w:sz w:val="24"/>
                <w:szCs w:val="24"/>
                <w:lang w:val="et-EE"/>
              </w:rPr>
              <w:t xml:space="preserve"> Ida-Punkt</w:t>
            </w:r>
            <w:r w:rsidR="00111FD8">
              <w:rPr>
                <w:iCs/>
                <w:sz w:val="24"/>
                <w:szCs w:val="24"/>
                <w:lang w:val="et-EE"/>
              </w:rPr>
              <w:t xml:space="preserve"> kinnistu detailplaneeringu koostamine.</w:t>
            </w:r>
          </w:p>
          <w:p w14:paraId="39BDEF9A" w14:textId="731CA858" w:rsidR="00111FD8" w:rsidRPr="00CC2553"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 xml:space="preserve">Kinnitada </w:t>
            </w:r>
            <w:r w:rsidR="00D7210F">
              <w:rPr>
                <w:iCs/>
                <w:sz w:val="24"/>
                <w:szCs w:val="24"/>
                <w:lang w:val="et-EE"/>
              </w:rPr>
              <w:t>Ida-Punkt</w:t>
            </w:r>
            <w:r w:rsidR="003E7A0D">
              <w:rPr>
                <w:iCs/>
                <w:sz w:val="24"/>
                <w:szCs w:val="24"/>
                <w:lang w:val="et-EE"/>
              </w:rPr>
              <w:t xml:space="preserve"> </w:t>
            </w:r>
            <w:r>
              <w:rPr>
                <w:iCs/>
                <w:sz w:val="24"/>
                <w:szCs w:val="24"/>
                <w:lang w:val="et-EE"/>
              </w:rPr>
              <w:t>kinnistu detailplaneeringu lähteseisukohad vastavalt lisale 1.</w:t>
            </w:r>
          </w:p>
          <w:p w14:paraId="5D1BE3EA" w14:textId="2727FF64" w:rsidR="00CC2553"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Jätta algatamata</w:t>
            </w:r>
            <w:r w:rsidR="00D7210F">
              <w:rPr>
                <w:iCs/>
                <w:sz w:val="24"/>
                <w:szCs w:val="24"/>
                <w:lang w:val="et-EE"/>
              </w:rPr>
              <w:t xml:space="preserve"> Ida-Punkt</w:t>
            </w:r>
            <w:r>
              <w:rPr>
                <w:iCs/>
                <w:sz w:val="24"/>
                <w:szCs w:val="24"/>
                <w:lang w:val="et-EE"/>
              </w:rPr>
              <w:t xml:space="preserve"> kinnistu detailplaneeringu keskkonnamõju strateegiline hindamine.</w:t>
            </w:r>
          </w:p>
          <w:p w14:paraId="69F9715A" w14:textId="7432A1EA" w:rsidR="00111FD8"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Detailplaneeringu koostamise korraldaja on Kõrgessaare Osavalla Valitsus (Hiiu maakond Hiiumaa vald Kõrgessaare alevik Kõpu tee 8) ja kehtestaja Hiiumaa Vallavolikogu (Hiiu maakond Hiiumaa vald Kärdla Keskväljak 5a).</w:t>
            </w:r>
          </w:p>
          <w:p w14:paraId="557A8165" w14:textId="26B0433D" w:rsidR="00111FD8"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Anda detailplaneeringu finantseerimise õigus huvitatud isikule.</w:t>
            </w:r>
          </w:p>
          <w:p w14:paraId="6F5ED196" w14:textId="54C32CEB" w:rsidR="00111FD8"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Avaldada detailplaneeringu algatamise ja keskkonnamõju strateegilise hindamise algatamata jätmise teade 14 päeva jooksul algatamisest Ametlikes Teadaannetes, Hiiumaa valla veebilehel ja ajalehes Hiiu Leht ning esimesel võimalusel Hiiumaa valla väljaandes.</w:t>
            </w:r>
          </w:p>
          <w:p w14:paraId="53104796" w14:textId="2EB8D84A" w:rsidR="00111FD8" w:rsidRDefault="00111FD8"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 xml:space="preserve"> </w:t>
            </w:r>
            <w:r w:rsidR="00265CB9">
              <w:rPr>
                <w:iCs/>
                <w:sz w:val="24"/>
                <w:szCs w:val="24"/>
                <w:lang w:val="et-EE"/>
              </w:rPr>
              <w:t xml:space="preserve">Detailplaneeringu algatamisest teavitada 30 päeva jooksula algatamisest planeerimisseaduse § 127 lõigetes 1 ja 2 nimetatud isikuid. </w:t>
            </w:r>
          </w:p>
          <w:p w14:paraId="044E4DC0" w14:textId="7C8BBF59" w:rsidR="00265CB9" w:rsidRDefault="00265CB9" w:rsidP="00353DAA">
            <w:pPr>
              <w:pStyle w:val="Loendilik"/>
              <w:numPr>
                <w:ilvl w:val="0"/>
                <w:numId w:val="26"/>
              </w:numPr>
              <w:tabs>
                <w:tab w:val="left" w:pos="375"/>
              </w:tabs>
              <w:spacing w:before="120"/>
              <w:ind w:left="0" w:firstLine="0"/>
              <w:jc w:val="both"/>
              <w:rPr>
                <w:iCs/>
                <w:sz w:val="24"/>
                <w:szCs w:val="24"/>
                <w:lang w:val="et-EE"/>
              </w:rPr>
            </w:pPr>
            <w:r>
              <w:rPr>
                <w:iCs/>
                <w:sz w:val="24"/>
                <w:szCs w:val="24"/>
                <w:lang w:val="et-EE"/>
              </w:rPr>
              <w:t>Detailplaneeringu koostamise alg</w:t>
            </w:r>
            <w:r w:rsidR="00E11805">
              <w:rPr>
                <w:iCs/>
                <w:sz w:val="24"/>
                <w:szCs w:val="24"/>
                <w:lang w:val="et-EE"/>
              </w:rPr>
              <w:t>atamise ja keskkonnamõju strateegilise hindamise algatamata jätmise otsusega on võimalik tutvuda tööajal Kõrgessaare Osavalla Valitsuses (Hiiumaa vald Kõrgessaare alevik Kõpu tee 8) ja Hiiumaa valla veebilehel.</w:t>
            </w:r>
          </w:p>
          <w:p w14:paraId="12037C86" w14:textId="5E16AE23" w:rsidR="00CC2553" w:rsidRPr="00CC2553" w:rsidRDefault="005B14EC" w:rsidP="00353DAA">
            <w:pPr>
              <w:pStyle w:val="Loendilik"/>
              <w:numPr>
                <w:ilvl w:val="0"/>
                <w:numId w:val="26"/>
              </w:numPr>
              <w:tabs>
                <w:tab w:val="left" w:pos="375"/>
              </w:tabs>
              <w:spacing w:before="120"/>
              <w:ind w:left="0" w:firstLine="0"/>
              <w:jc w:val="both"/>
              <w:rPr>
                <w:iCs/>
                <w:sz w:val="24"/>
                <w:szCs w:val="24"/>
                <w:lang w:val="et-EE"/>
              </w:rPr>
            </w:pPr>
            <w:r>
              <w:rPr>
                <w:rFonts w:eastAsia="Calibri"/>
                <w:sz w:val="24"/>
                <w:szCs w:val="24"/>
                <w:lang w:val="et-EE" w:eastAsia="en-US"/>
              </w:rPr>
              <w:t>Otsuse teatavakstegemine</w:t>
            </w:r>
          </w:p>
          <w:p w14:paraId="2ACCE577" w14:textId="4107F4A4" w:rsidR="00CC2553" w:rsidRPr="00CC2553" w:rsidRDefault="00E11805" w:rsidP="00353DAA">
            <w:pPr>
              <w:pStyle w:val="Loendilik"/>
              <w:numPr>
                <w:ilvl w:val="0"/>
                <w:numId w:val="26"/>
              </w:numPr>
              <w:tabs>
                <w:tab w:val="left" w:pos="375"/>
              </w:tabs>
              <w:spacing w:before="120"/>
              <w:ind w:left="0" w:firstLine="0"/>
              <w:jc w:val="both"/>
              <w:rPr>
                <w:iCs/>
                <w:sz w:val="24"/>
                <w:szCs w:val="24"/>
                <w:lang w:val="et-EE"/>
              </w:rPr>
            </w:pPr>
            <w:r>
              <w:rPr>
                <w:rFonts w:eastAsia="Calibri"/>
                <w:sz w:val="24"/>
                <w:szCs w:val="24"/>
                <w:lang w:val="et-EE" w:eastAsia="en-US"/>
              </w:rPr>
              <w:t xml:space="preserve">Detailplaneeringu algatamine on menetlustoiming, millega ei teki huvitatud isikule õigustatud ootust, et Hiiumaa Vallavolikogu detailplaneeringu vastu võtab või kehtestab. </w:t>
            </w:r>
            <w:r>
              <w:rPr>
                <w:rFonts w:eastAsia="Calibri"/>
                <w:sz w:val="24"/>
                <w:szCs w:val="24"/>
                <w:lang w:val="et-EE" w:eastAsia="en-US"/>
              </w:rPr>
              <w:lastRenderedPageBreak/>
              <w:t>Menetlustoimingud on vaidlustatavad koos haldusaktiga, milleks on planeeringu kehtestamine või kehtestamata jätmine.</w:t>
            </w:r>
          </w:p>
        </w:tc>
      </w:tr>
      <w:tr w:rsidR="00CC2553" w:rsidRPr="000E7458" w14:paraId="68C0FF38" w14:textId="77777777" w:rsidTr="00CC2553">
        <w:tc>
          <w:tcPr>
            <w:tcW w:w="9494" w:type="dxa"/>
            <w:gridSpan w:val="2"/>
          </w:tcPr>
          <w:p w14:paraId="3CAA3506" w14:textId="77777777" w:rsidR="00CC2553" w:rsidRPr="00CC2553" w:rsidRDefault="00CC2553" w:rsidP="00DB584A">
            <w:pPr>
              <w:rPr>
                <w:iCs/>
                <w:sz w:val="24"/>
                <w:szCs w:val="24"/>
                <w:lang w:val="et-EE"/>
              </w:rPr>
            </w:pPr>
          </w:p>
        </w:tc>
      </w:tr>
    </w:tbl>
    <w:p w14:paraId="4F0BF197" w14:textId="77777777" w:rsidR="00DB584A" w:rsidRPr="00CC2553" w:rsidRDefault="00DB584A" w:rsidP="00DB584A">
      <w:pPr>
        <w:rPr>
          <w:rFonts w:eastAsia="Calibri"/>
          <w:sz w:val="24"/>
          <w:szCs w:val="24"/>
          <w:lang w:val="et-EE" w:eastAsia="en-US"/>
        </w:rPr>
      </w:pPr>
    </w:p>
    <w:p w14:paraId="18401D6D" w14:textId="77777777" w:rsidR="00DB584A" w:rsidRPr="00CC2553" w:rsidRDefault="00DB584A" w:rsidP="00DB584A">
      <w:pPr>
        <w:pStyle w:val="vahedeta"/>
      </w:pPr>
    </w:p>
    <w:p w14:paraId="6EB5A3D4" w14:textId="77777777" w:rsidR="00DB584A" w:rsidRPr="00CC2553" w:rsidRDefault="00DB584A" w:rsidP="00DB584A">
      <w:pPr>
        <w:pStyle w:val="vahedeta"/>
      </w:pPr>
    </w:p>
    <w:p w14:paraId="495AF5EC" w14:textId="53D1EA67" w:rsidR="00DB584A" w:rsidRPr="00CC2553" w:rsidRDefault="00BE3121" w:rsidP="00DB584A">
      <w:pPr>
        <w:pStyle w:val="vahedeta"/>
        <w:rPr>
          <w:rFonts w:eastAsia="Times New Roman" w:cs="Times New Roman"/>
          <w:color w:val="00000A"/>
          <w:szCs w:val="20"/>
          <w:lang w:eastAsia="et-EE"/>
        </w:rPr>
      </w:pPr>
      <w:r>
        <w:t>A</w:t>
      </w:r>
      <w:r w:rsidR="00E92882">
        <w:t>nu Pielberg</w:t>
      </w:r>
    </w:p>
    <w:p w14:paraId="41994CF4" w14:textId="465FBBBF" w:rsidR="00353DAA" w:rsidRDefault="00BE3121" w:rsidP="00DB584A">
      <w:pPr>
        <w:pStyle w:val="vahedeta"/>
        <w:rPr>
          <w:rFonts w:eastAsia="Times New Roman" w:cs="Times New Roman"/>
          <w:color w:val="00000A"/>
          <w:szCs w:val="20"/>
          <w:lang w:eastAsia="et-EE"/>
        </w:rPr>
      </w:pPr>
      <w:r>
        <w:rPr>
          <w:rFonts w:eastAsia="Times New Roman" w:cs="Times New Roman"/>
          <w:color w:val="00000A"/>
          <w:szCs w:val="20"/>
          <w:lang w:eastAsia="et-EE"/>
        </w:rPr>
        <w:t>Hiiumaa Vallavolikogu esimees</w:t>
      </w:r>
    </w:p>
    <w:p w14:paraId="312A0DE6" w14:textId="5CAFC519" w:rsidR="00DB584A" w:rsidRDefault="00DB584A" w:rsidP="00DB584A">
      <w:pPr>
        <w:pStyle w:val="vahedeta"/>
        <w:rPr>
          <w:rFonts w:eastAsia="Times New Roman" w:cs="Times New Roman"/>
          <w:color w:val="00000A"/>
          <w:szCs w:val="20"/>
          <w:lang w:eastAsia="et-EE"/>
        </w:rPr>
      </w:pPr>
    </w:p>
    <w:p w14:paraId="5E2929EB" w14:textId="6C3A1467" w:rsidR="009B37EB" w:rsidRDefault="009B37EB" w:rsidP="00DB584A">
      <w:pPr>
        <w:pStyle w:val="vahedeta"/>
        <w:rPr>
          <w:rFonts w:eastAsia="Times New Roman" w:cs="Times New Roman"/>
          <w:color w:val="00000A"/>
          <w:szCs w:val="20"/>
          <w:lang w:eastAsia="et-EE"/>
        </w:rPr>
      </w:pPr>
    </w:p>
    <w:p w14:paraId="0B2DB32D" w14:textId="733F6D48" w:rsidR="009B37EB" w:rsidRDefault="009B37EB" w:rsidP="00DB584A">
      <w:pPr>
        <w:pStyle w:val="vahedeta"/>
        <w:rPr>
          <w:rFonts w:eastAsia="Times New Roman" w:cs="Times New Roman"/>
          <w:color w:val="00000A"/>
          <w:szCs w:val="20"/>
          <w:lang w:eastAsia="et-EE"/>
        </w:rPr>
      </w:pPr>
    </w:p>
    <w:p w14:paraId="63505C3D" w14:textId="1CEF7E62" w:rsidR="009B37EB" w:rsidRDefault="009B37EB" w:rsidP="00DB584A">
      <w:pPr>
        <w:pStyle w:val="vahedeta"/>
        <w:rPr>
          <w:rFonts w:eastAsia="Times New Roman" w:cs="Times New Roman"/>
          <w:color w:val="00000A"/>
          <w:szCs w:val="20"/>
          <w:lang w:eastAsia="et-EE"/>
        </w:rPr>
      </w:pPr>
    </w:p>
    <w:p w14:paraId="2AD0307F" w14:textId="0FE14923" w:rsidR="009B37EB" w:rsidRDefault="009B37EB" w:rsidP="00DB584A">
      <w:pPr>
        <w:pStyle w:val="vahedeta"/>
        <w:rPr>
          <w:rFonts w:eastAsia="Times New Roman" w:cs="Times New Roman"/>
          <w:color w:val="00000A"/>
          <w:szCs w:val="20"/>
          <w:lang w:eastAsia="et-EE"/>
        </w:rPr>
      </w:pPr>
    </w:p>
    <w:p w14:paraId="50BF84C0" w14:textId="5E54AD10" w:rsidR="009B37EB" w:rsidRDefault="009B37EB" w:rsidP="00DB584A">
      <w:pPr>
        <w:pStyle w:val="vahedeta"/>
        <w:rPr>
          <w:rFonts w:eastAsia="Times New Roman" w:cs="Times New Roman"/>
          <w:color w:val="00000A"/>
          <w:szCs w:val="20"/>
          <w:lang w:eastAsia="et-EE"/>
        </w:rPr>
      </w:pPr>
    </w:p>
    <w:p w14:paraId="71802D8E" w14:textId="5D608C42" w:rsidR="009B37EB" w:rsidRDefault="009B37EB" w:rsidP="00DB584A">
      <w:pPr>
        <w:pStyle w:val="vahedeta"/>
        <w:rPr>
          <w:rFonts w:eastAsia="Times New Roman" w:cs="Times New Roman"/>
          <w:color w:val="00000A"/>
          <w:szCs w:val="20"/>
          <w:lang w:eastAsia="et-EE"/>
        </w:rPr>
      </w:pPr>
    </w:p>
    <w:p w14:paraId="59142E66" w14:textId="5079C54B" w:rsidR="009B37EB" w:rsidRPr="009B37EB" w:rsidRDefault="009B37EB" w:rsidP="009B37EB">
      <w:pPr>
        <w:pStyle w:val="vahedeta"/>
        <w:rPr>
          <w:rFonts w:eastAsia="Times New Roman" w:cs="Times New Roman"/>
          <w:color w:val="00000A"/>
          <w:szCs w:val="20"/>
          <w:lang w:eastAsia="et-EE"/>
        </w:rPr>
      </w:pPr>
      <w:r w:rsidRPr="009B37EB">
        <w:rPr>
          <w:rFonts w:eastAsia="Times New Roman" w:cs="Times New Roman"/>
          <w:color w:val="00000A"/>
          <w:szCs w:val="20"/>
          <w:lang w:eastAsia="et-EE"/>
        </w:rPr>
        <w:t xml:space="preserve">Eelnõu </w:t>
      </w:r>
      <w:r w:rsidR="00A54DA2">
        <w:rPr>
          <w:rFonts w:eastAsia="Times New Roman" w:cs="Times New Roman"/>
          <w:color w:val="00000A"/>
          <w:szCs w:val="20"/>
          <w:lang w:eastAsia="et-EE"/>
        </w:rPr>
        <w:t>esitaja</w:t>
      </w:r>
      <w:r w:rsidRPr="009B37EB">
        <w:rPr>
          <w:rFonts w:eastAsia="Times New Roman" w:cs="Times New Roman"/>
          <w:color w:val="00000A"/>
          <w:szCs w:val="20"/>
          <w:lang w:eastAsia="et-EE"/>
        </w:rPr>
        <w:t>:</w:t>
      </w:r>
      <w:r w:rsidR="00A54DA2">
        <w:rPr>
          <w:rFonts w:eastAsia="Times New Roman" w:cs="Times New Roman"/>
          <w:color w:val="00000A"/>
          <w:szCs w:val="20"/>
          <w:lang w:eastAsia="et-EE"/>
        </w:rPr>
        <w:tab/>
      </w:r>
      <w:r w:rsidR="00FA21E3">
        <w:rPr>
          <w:rFonts w:eastAsia="Times New Roman" w:cs="Times New Roman"/>
          <w:color w:val="00000A"/>
          <w:szCs w:val="20"/>
          <w:lang w:eastAsia="et-EE"/>
        </w:rPr>
        <w:t xml:space="preserve"> </w:t>
      </w:r>
      <w:r w:rsidR="00C31B91">
        <w:rPr>
          <w:rFonts w:eastAsia="Times New Roman" w:cs="Times New Roman"/>
          <w:color w:val="00000A"/>
          <w:szCs w:val="20"/>
          <w:lang w:eastAsia="et-EE"/>
        </w:rPr>
        <w:t>Hiiumaa Vallavalitsus</w:t>
      </w:r>
      <w:r w:rsidR="00A54DA2">
        <w:rPr>
          <w:rFonts w:eastAsia="Times New Roman" w:cs="Times New Roman"/>
          <w:color w:val="00000A"/>
          <w:szCs w:val="20"/>
          <w:lang w:eastAsia="et-EE"/>
        </w:rPr>
        <w:tab/>
      </w:r>
    </w:p>
    <w:p w14:paraId="5BF19A90" w14:textId="1B83E171" w:rsidR="009B37EB" w:rsidRDefault="00A54DA2" w:rsidP="009B37EB">
      <w:pPr>
        <w:pStyle w:val="vahedeta"/>
        <w:spacing w:before="240"/>
        <w:rPr>
          <w:rFonts w:eastAsia="Times New Roman" w:cs="Times New Roman"/>
          <w:color w:val="00000A"/>
          <w:szCs w:val="20"/>
          <w:lang w:eastAsia="et-EE"/>
        </w:rPr>
      </w:pPr>
      <w:r>
        <w:rPr>
          <w:rFonts w:eastAsia="Times New Roman" w:cs="Times New Roman"/>
          <w:color w:val="00000A"/>
          <w:szCs w:val="20"/>
          <w:lang w:eastAsia="et-EE"/>
        </w:rPr>
        <w:t>Ettekandja</w:t>
      </w:r>
      <w:r w:rsidR="009B37EB" w:rsidRPr="009B37EB">
        <w:rPr>
          <w:rFonts w:eastAsia="Times New Roman" w:cs="Times New Roman"/>
          <w:color w:val="00000A"/>
          <w:szCs w:val="20"/>
          <w:lang w:eastAsia="et-EE"/>
        </w:rPr>
        <w:t xml:space="preserve">: </w:t>
      </w:r>
      <w:r w:rsidR="00C31B91">
        <w:rPr>
          <w:rFonts w:eastAsia="Times New Roman" w:cs="Times New Roman"/>
          <w:color w:val="00000A"/>
          <w:szCs w:val="20"/>
          <w:lang w:eastAsia="et-EE"/>
        </w:rPr>
        <w:t xml:space="preserve"> </w:t>
      </w:r>
      <w:r w:rsidR="00C31B91">
        <w:rPr>
          <w:rFonts w:eastAsia="Times New Roman" w:cs="Times New Roman"/>
          <w:color w:val="00000A"/>
          <w:szCs w:val="20"/>
          <w:lang w:eastAsia="et-EE"/>
        </w:rPr>
        <w:tab/>
        <w:t>Kõrgessaate Osavalla vanem Niels-Peter Rattiste ja ehitusspetsialist Maiken Lukas</w:t>
      </w:r>
    </w:p>
    <w:p w14:paraId="625E6304" w14:textId="77777777" w:rsidR="009B37EB" w:rsidRPr="00CC2553" w:rsidRDefault="009B37EB" w:rsidP="00DB584A">
      <w:pPr>
        <w:pStyle w:val="vahedeta"/>
        <w:rPr>
          <w:rFonts w:eastAsia="Times New Roman" w:cs="Times New Roman"/>
          <w:color w:val="00000A"/>
          <w:szCs w:val="20"/>
          <w:lang w:eastAsia="et-EE"/>
        </w:rPr>
      </w:pPr>
    </w:p>
    <w:p w14:paraId="3564018E" w14:textId="08136201" w:rsidR="003D6C50" w:rsidRDefault="003D6C50">
      <w:pPr>
        <w:autoSpaceDE/>
        <w:autoSpaceDN/>
        <w:spacing w:after="200" w:line="276" w:lineRule="auto"/>
        <w:rPr>
          <w:lang w:val="et-EE"/>
        </w:rPr>
      </w:pPr>
      <w:r>
        <w:rPr>
          <w:lang w:val="et-EE"/>
        </w:rPr>
        <w:br w:type="page"/>
      </w:r>
    </w:p>
    <w:tbl>
      <w:tblPr>
        <w:tblW w:w="9741" w:type="dxa"/>
        <w:tblLayout w:type="fixed"/>
        <w:tblLook w:val="0000" w:firstRow="0" w:lastRow="0" w:firstColumn="0" w:lastColumn="0" w:noHBand="0" w:noVBand="0"/>
      </w:tblPr>
      <w:tblGrid>
        <w:gridCol w:w="4589"/>
        <w:gridCol w:w="5152"/>
      </w:tblGrid>
      <w:tr w:rsidR="003D6C50" w:rsidRPr="000E7458" w14:paraId="55AAB98D" w14:textId="77777777" w:rsidTr="009B37EB">
        <w:trPr>
          <w:cantSplit/>
        </w:trPr>
        <w:tc>
          <w:tcPr>
            <w:tcW w:w="9741" w:type="dxa"/>
            <w:gridSpan w:val="2"/>
          </w:tcPr>
          <w:p w14:paraId="4F820F3F" w14:textId="77777777" w:rsidR="003D6C50" w:rsidRPr="00C31B91" w:rsidRDefault="003D6C50" w:rsidP="009A6161">
            <w:pPr>
              <w:pStyle w:val="Kehatekst"/>
              <w:tabs>
                <w:tab w:val="left" w:pos="6521"/>
              </w:tabs>
              <w:rPr>
                <w:bCs/>
                <w:sz w:val="24"/>
                <w:szCs w:val="24"/>
                <w:lang w:val="fi-FI"/>
              </w:rPr>
            </w:pPr>
          </w:p>
          <w:p w14:paraId="6DAB09FA" w14:textId="0004B435" w:rsidR="00FA21E3" w:rsidRPr="00C31B91" w:rsidRDefault="00FA21E3" w:rsidP="009A6161">
            <w:pPr>
              <w:pStyle w:val="Kehatekst"/>
              <w:tabs>
                <w:tab w:val="left" w:pos="6521"/>
              </w:tabs>
              <w:rPr>
                <w:bCs/>
                <w:sz w:val="24"/>
                <w:szCs w:val="24"/>
                <w:lang w:val="fi-FI"/>
              </w:rPr>
            </w:pPr>
          </w:p>
        </w:tc>
      </w:tr>
      <w:tr w:rsidR="003D6C50" w:rsidRPr="000E7458" w14:paraId="161014CF" w14:textId="77777777" w:rsidTr="009B37EB">
        <w:trPr>
          <w:cantSplit/>
        </w:trPr>
        <w:tc>
          <w:tcPr>
            <w:tcW w:w="4589" w:type="dxa"/>
          </w:tcPr>
          <w:p w14:paraId="119D2846" w14:textId="17D8ED83" w:rsidR="003D6C50" w:rsidRPr="003D6C50" w:rsidRDefault="003D6C50" w:rsidP="009A6161">
            <w:pPr>
              <w:pStyle w:val="Pealk1"/>
              <w:rPr>
                <w:szCs w:val="24"/>
              </w:rPr>
            </w:pPr>
            <w:r w:rsidRPr="003D6C50">
              <w:rPr>
                <w:bCs/>
                <w:szCs w:val="24"/>
              </w:rPr>
              <w:t>Seletuskiri</w:t>
            </w:r>
            <w:r w:rsidRPr="003D6C50">
              <w:rPr>
                <w:szCs w:val="24"/>
              </w:rPr>
              <w:t xml:space="preserve"> </w:t>
            </w:r>
            <w:r>
              <w:rPr>
                <w:szCs w:val="24"/>
              </w:rPr>
              <w:t>Hiiumaa</w:t>
            </w:r>
            <w:r w:rsidRPr="003D6C50">
              <w:rPr>
                <w:szCs w:val="24"/>
              </w:rPr>
              <w:t xml:space="preserve"> </w:t>
            </w:r>
            <w:r>
              <w:rPr>
                <w:szCs w:val="24"/>
              </w:rPr>
              <w:t>Valla</w:t>
            </w:r>
            <w:r w:rsidRPr="003D6C50">
              <w:rPr>
                <w:szCs w:val="24"/>
              </w:rPr>
              <w:t>volikogu otsuse „</w:t>
            </w:r>
            <w:r w:rsidR="00D7210F">
              <w:rPr>
                <w:szCs w:val="24"/>
              </w:rPr>
              <w:t>Ida-Punkt</w:t>
            </w:r>
            <w:r w:rsidR="00FA21E3">
              <w:rPr>
                <w:szCs w:val="24"/>
              </w:rPr>
              <w:t xml:space="preserve"> kinnistu detailplaneeringu algatamine ning keskkonnamõju strateegilise hindamise algatamata jätmine</w:t>
            </w:r>
            <w:r w:rsidRPr="003D6C50">
              <w:rPr>
                <w:noProof/>
                <w:szCs w:val="24"/>
              </w:rPr>
              <w:t xml:space="preserve">“ </w:t>
            </w:r>
            <w:r w:rsidRPr="003D6C50">
              <w:rPr>
                <w:szCs w:val="24"/>
              </w:rPr>
              <w:t>juurde</w:t>
            </w:r>
          </w:p>
        </w:tc>
        <w:tc>
          <w:tcPr>
            <w:tcW w:w="5152" w:type="dxa"/>
          </w:tcPr>
          <w:p w14:paraId="551EB4EF" w14:textId="77777777" w:rsidR="003D6C50" w:rsidRPr="001D4911" w:rsidRDefault="003D6C50" w:rsidP="009A6161">
            <w:pPr>
              <w:pStyle w:val="Kehatekst"/>
              <w:tabs>
                <w:tab w:val="left" w:pos="6521"/>
              </w:tabs>
              <w:rPr>
                <w:sz w:val="24"/>
                <w:szCs w:val="24"/>
                <w:lang w:val="fi-FI"/>
              </w:rPr>
            </w:pPr>
          </w:p>
        </w:tc>
      </w:tr>
      <w:tr w:rsidR="003D6C50" w:rsidRPr="000E7458" w14:paraId="18A77D63" w14:textId="77777777" w:rsidTr="009B37EB">
        <w:trPr>
          <w:cantSplit/>
        </w:trPr>
        <w:tc>
          <w:tcPr>
            <w:tcW w:w="9741" w:type="dxa"/>
            <w:gridSpan w:val="2"/>
          </w:tcPr>
          <w:p w14:paraId="01FB16D4" w14:textId="77777777" w:rsidR="003D6C50" w:rsidRPr="001D4911" w:rsidRDefault="003D6C50" w:rsidP="009A6161">
            <w:pPr>
              <w:pStyle w:val="Kehatekst"/>
              <w:tabs>
                <w:tab w:val="left" w:pos="6521"/>
              </w:tabs>
              <w:rPr>
                <w:sz w:val="24"/>
                <w:szCs w:val="24"/>
                <w:lang w:val="fi-FI"/>
              </w:rPr>
            </w:pPr>
          </w:p>
        </w:tc>
      </w:tr>
      <w:tr w:rsidR="003D6C50" w:rsidRPr="000E7458" w14:paraId="531BC0BF" w14:textId="77777777" w:rsidTr="009B37EB">
        <w:trPr>
          <w:cantSplit/>
        </w:trPr>
        <w:tc>
          <w:tcPr>
            <w:tcW w:w="9741" w:type="dxa"/>
            <w:gridSpan w:val="2"/>
          </w:tcPr>
          <w:p w14:paraId="6C82058C" w14:textId="77777777" w:rsidR="003D6C50" w:rsidRPr="001D4911" w:rsidRDefault="003D6C50" w:rsidP="009A6161">
            <w:pPr>
              <w:pStyle w:val="Kehatekst"/>
              <w:tabs>
                <w:tab w:val="left" w:pos="6521"/>
              </w:tabs>
              <w:rPr>
                <w:sz w:val="24"/>
                <w:szCs w:val="24"/>
                <w:lang w:val="fi-FI"/>
              </w:rPr>
            </w:pPr>
          </w:p>
        </w:tc>
      </w:tr>
    </w:tbl>
    <w:p w14:paraId="6ABE4703" w14:textId="2CBC4087" w:rsidR="003D6C50" w:rsidRPr="001D4911" w:rsidRDefault="003D6C50" w:rsidP="003D6C50">
      <w:pPr>
        <w:jc w:val="both"/>
        <w:rPr>
          <w:b/>
          <w:noProof/>
          <w:sz w:val="24"/>
          <w:szCs w:val="24"/>
          <w:lang w:val="fi-FI"/>
        </w:rPr>
      </w:pPr>
      <w:r w:rsidRPr="001D4911">
        <w:rPr>
          <w:b/>
          <w:noProof/>
          <w:sz w:val="24"/>
          <w:szCs w:val="24"/>
          <w:lang w:val="fi-FI"/>
        </w:rPr>
        <w:t>Hiiumaa Vallavolikogu otsusega</w:t>
      </w:r>
      <w:r w:rsidRPr="00CD4F6A">
        <w:rPr>
          <w:b/>
          <w:noProof/>
          <w:sz w:val="24"/>
          <w:szCs w:val="24"/>
          <w:lang w:val="fi-FI"/>
        </w:rPr>
        <w:t xml:space="preserve"> </w:t>
      </w:r>
      <w:r w:rsidR="00500E1D" w:rsidRPr="00CD4F6A">
        <w:rPr>
          <w:b/>
          <w:iCs/>
          <w:sz w:val="24"/>
          <w:szCs w:val="24"/>
          <w:lang w:val="et-EE"/>
        </w:rPr>
        <w:t xml:space="preserve">algatatakse Kõrgessaare valla üldplaneeringut muutva </w:t>
      </w:r>
      <w:r w:rsidR="00D7210F" w:rsidRPr="00CD4F6A">
        <w:rPr>
          <w:b/>
          <w:iCs/>
          <w:sz w:val="24"/>
          <w:szCs w:val="24"/>
          <w:lang w:val="et-EE"/>
        </w:rPr>
        <w:t>Ida-Punkt</w:t>
      </w:r>
      <w:r w:rsidR="00500E1D" w:rsidRPr="00CD4F6A">
        <w:rPr>
          <w:b/>
          <w:iCs/>
          <w:sz w:val="24"/>
          <w:szCs w:val="24"/>
          <w:lang w:val="et-EE"/>
        </w:rPr>
        <w:t xml:space="preserve"> kinnistu detailplaneeringu koostamine ning jäetakse algatamata keskkonnamõju strateegiline hindamine (edaspidi KSH)</w:t>
      </w:r>
      <w:r w:rsidRPr="00CD4F6A">
        <w:rPr>
          <w:b/>
          <w:noProof/>
          <w:sz w:val="24"/>
          <w:szCs w:val="24"/>
          <w:lang w:val="fi-FI"/>
        </w:rPr>
        <w:t>.</w:t>
      </w:r>
    </w:p>
    <w:p w14:paraId="67FF2E87" w14:textId="77777777" w:rsidR="00474233" w:rsidRPr="001D4911" w:rsidRDefault="00474233" w:rsidP="003D6C50">
      <w:pPr>
        <w:jc w:val="both"/>
        <w:rPr>
          <w:b/>
          <w:noProof/>
          <w:sz w:val="24"/>
          <w:szCs w:val="24"/>
          <w:lang w:val="fi-FI"/>
        </w:rPr>
      </w:pPr>
    </w:p>
    <w:p w14:paraId="6AA3872B" w14:textId="63EA0A16" w:rsidR="00DB584A" w:rsidRPr="00474233" w:rsidRDefault="00500E1D" w:rsidP="00500E1D">
      <w:pPr>
        <w:pStyle w:val="Loendilik"/>
        <w:numPr>
          <w:ilvl w:val="0"/>
          <w:numId w:val="27"/>
        </w:numPr>
        <w:spacing w:before="120"/>
        <w:rPr>
          <w:b/>
          <w:bCs/>
          <w:sz w:val="24"/>
          <w:szCs w:val="24"/>
          <w:lang w:val="et-EE"/>
        </w:rPr>
      </w:pPr>
      <w:r w:rsidRPr="00474233">
        <w:rPr>
          <w:b/>
          <w:bCs/>
          <w:sz w:val="24"/>
          <w:szCs w:val="24"/>
          <w:lang w:val="et-EE"/>
        </w:rPr>
        <w:t>Olemasolev olukord</w:t>
      </w:r>
    </w:p>
    <w:p w14:paraId="3D517C0B" w14:textId="77777777" w:rsidR="00544738" w:rsidRDefault="00D7210F" w:rsidP="00544738">
      <w:pPr>
        <w:pStyle w:val="Loendilik"/>
        <w:numPr>
          <w:ilvl w:val="1"/>
          <w:numId w:val="27"/>
        </w:numPr>
        <w:spacing w:before="120"/>
        <w:ind w:left="0" w:firstLine="0"/>
        <w:jc w:val="both"/>
        <w:rPr>
          <w:rFonts w:eastAsia="Segoe UI"/>
          <w:sz w:val="24"/>
          <w:szCs w:val="24"/>
          <w:lang w:val="et-EE"/>
        </w:rPr>
      </w:pPr>
      <w:r>
        <w:rPr>
          <w:sz w:val="24"/>
          <w:szCs w:val="24"/>
          <w:lang w:val="et-EE"/>
        </w:rPr>
        <w:t>Ida-Punkt</w:t>
      </w:r>
      <w:r w:rsidR="00474233" w:rsidRPr="000F7FD2">
        <w:rPr>
          <w:sz w:val="24"/>
          <w:szCs w:val="24"/>
          <w:lang w:val="et-EE"/>
        </w:rPr>
        <w:t xml:space="preserve"> kinnistu </w:t>
      </w:r>
      <w:r w:rsidR="00474233" w:rsidRPr="00511D11">
        <w:rPr>
          <w:sz w:val="24"/>
          <w:szCs w:val="24"/>
          <w:lang w:val="et-EE"/>
        </w:rPr>
        <w:t xml:space="preserve">asub </w:t>
      </w:r>
      <w:r w:rsidR="00474233" w:rsidRPr="00511D11">
        <w:rPr>
          <w:rFonts w:eastAsia="Segoe UI"/>
          <w:sz w:val="24"/>
          <w:szCs w:val="24"/>
          <w:lang w:val="et-EE"/>
        </w:rPr>
        <w:t xml:space="preserve">Kõrgessaare valla üldplaneeringu alal. Vastavalt üldplaneeringule asub </w:t>
      </w:r>
      <w:r>
        <w:rPr>
          <w:rFonts w:eastAsia="Segoe UI"/>
          <w:sz w:val="24"/>
          <w:szCs w:val="24"/>
          <w:lang w:val="et-EE"/>
        </w:rPr>
        <w:t>Ida-Punkt</w:t>
      </w:r>
      <w:r w:rsidR="00474233" w:rsidRPr="008126FD">
        <w:rPr>
          <w:rFonts w:eastAsia="Segoe UI"/>
          <w:sz w:val="24"/>
          <w:szCs w:val="24"/>
          <w:lang w:val="et-EE"/>
        </w:rPr>
        <w:t xml:space="preserve"> kinnistu</w:t>
      </w:r>
      <w:r>
        <w:rPr>
          <w:rFonts w:eastAsia="Segoe UI"/>
          <w:sz w:val="24"/>
          <w:szCs w:val="24"/>
          <w:lang w:val="et-EE"/>
        </w:rPr>
        <w:t xml:space="preserve"> äri</w:t>
      </w:r>
      <w:r w:rsidR="00511D11" w:rsidRPr="008126FD">
        <w:rPr>
          <w:rFonts w:eastAsia="Segoe UI"/>
          <w:sz w:val="24"/>
          <w:szCs w:val="24"/>
          <w:lang w:val="et-EE"/>
        </w:rPr>
        <w:t>maal</w:t>
      </w:r>
      <w:r w:rsidR="000E1877">
        <w:rPr>
          <w:rFonts w:eastAsia="Segoe UI"/>
          <w:sz w:val="24"/>
          <w:szCs w:val="24"/>
          <w:lang w:val="et-EE"/>
        </w:rPr>
        <w:t xml:space="preserve">, </w:t>
      </w:r>
      <w:r w:rsidR="000F7FD2" w:rsidRPr="008126FD">
        <w:rPr>
          <w:rFonts w:eastAsia="Segoe UI"/>
          <w:sz w:val="24"/>
          <w:szCs w:val="24"/>
          <w:lang w:val="et-EE"/>
        </w:rPr>
        <w:t>detailplaneeringu kohustusega alal</w:t>
      </w:r>
      <w:r w:rsidR="00D60E1E" w:rsidRPr="008126FD">
        <w:rPr>
          <w:rFonts w:eastAsia="Segoe UI"/>
          <w:sz w:val="24"/>
          <w:szCs w:val="24"/>
          <w:lang w:val="et-EE"/>
        </w:rPr>
        <w:t xml:space="preserve"> ning piirneb </w:t>
      </w:r>
      <w:r>
        <w:rPr>
          <w:rFonts w:eastAsia="Segoe UI"/>
          <w:sz w:val="24"/>
          <w:szCs w:val="24"/>
          <w:lang w:val="et-EE"/>
        </w:rPr>
        <w:t>kaitsealuse maaga ja alal on muinsuskaitseobjektid</w:t>
      </w:r>
      <w:r w:rsidR="000F7FD2" w:rsidRPr="008126FD">
        <w:rPr>
          <w:rFonts w:eastAsia="Segoe UI"/>
          <w:sz w:val="24"/>
          <w:szCs w:val="24"/>
          <w:lang w:val="et-EE"/>
        </w:rPr>
        <w:t>. Üldplaneeringuga on määratud minimaalseks ehitusõigusega krundi suuruseks</w:t>
      </w:r>
      <w:r w:rsidR="00511D11" w:rsidRPr="008126FD">
        <w:rPr>
          <w:rFonts w:eastAsia="Segoe UI"/>
          <w:sz w:val="24"/>
          <w:szCs w:val="24"/>
          <w:lang w:val="et-EE"/>
        </w:rPr>
        <w:t xml:space="preserve"> </w:t>
      </w:r>
      <w:r w:rsidR="000E1877">
        <w:rPr>
          <w:rFonts w:eastAsia="Segoe UI"/>
          <w:sz w:val="24"/>
          <w:szCs w:val="24"/>
          <w:lang w:val="et-EE"/>
        </w:rPr>
        <w:t>2</w:t>
      </w:r>
      <w:r w:rsidR="00511D11" w:rsidRPr="008126FD">
        <w:rPr>
          <w:rFonts w:eastAsia="Segoe UI"/>
          <w:sz w:val="24"/>
          <w:szCs w:val="24"/>
          <w:lang w:val="et-EE"/>
        </w:rPr>
        <w:t xml:space="preserve"> ha</w:t>
      </w:r>
      <w:r w:rsidR="000F7FD2" w:rsidRPr="008126FD">
        <w:rPr>
          <w:rFonts w:eastAsia="Segoe UI"/>
          <w:sz w:val="24"/>
          <w:szCs w:val="24"/>
          <w:lang w:val="et-EE"/>
        </w:rPr>
        <w:t>.</w:t>
      </w:r>
    </w:p>
    <w:p w14:paraId="52B4E9FF" w14:textId="12A77893" w:rsidR="00544738" w:rsidRPr="00544738" w:rsidRDefault="000F7FD2" w:rsidP="00544738">
      <w:pPr>
        <w:pStyle w:val="Loendilik"/>
        <w:numPr>
          <w:ilvl w:val="1"/>
          <w:numId w:val="27"/>
        </w:numPr>
        <w:spacing w:before="120"/>
        <w:ind w:left="0" w:firstLine="0"/>
        <w:jc w:val="both"/>
        <w:rPr>
          <w:rFonts w:eastAsia="Segoe UI"/>
          <w:sz w:val="24"/>
          <w:szCs w:val="24"/>
          <w:lang w:val="et-EE"/>
        </w:rPr>
      </w:pPr>
      <w:r w:rsidRPr="00544738">
        <w:rPr>
          <w:rFonts w:eastAsia="Segoe UI"/>
          <w:sz w:val="24"/>
          <w:szCs w:val="24"/>
          <w:lang w:val="et-EE"/>
        </w:rPr>
        <w:t>Planeeringualana mõistetakse Hiiumaa vallas</w:t>
      </w:r>
      <w:r w:rsidR="008F52B2" w:rsidRPr="00544738">
        <w:rPr>
          <w:rFonts w:eastAsia="Segoe UI"/>
          <w:sz w:val="24"/>
          <w:szCs w:val="24"/>
          <w:lang w:val="et-EE"/>
        </w:rPr>
        <w:t xml:space="preserve"> K</w:t>
      </w:r>
      <w:r w:rsidR="000E1877" w:rsidRPr="00544738">
        <w:rPr>
          <w:rFonts w:eastAsia="Segoe UI"/>
          <w:sz w:val="24"/>
          <w:szCs w:val="24"/>
          <w:lang w:val="et-EE"/>
        </w:rPr>
        <w:t>alana</w:t>
      </w:r>
      <w:r w:rsidRPr="00544738">
        <w:rPr>
          <w:rFonts w:eastAsia="Segoe UI"/>
          <w:sz w:val="24"/>
          <w:szCs w:val="24"/>
          <w:lang w:val="et-EE"/>
        </w:rPr>
        <w:t xml:space="preserve"> külas</w:t>
      </w:r>
      <w:r w:rsidR="008F52B2" w:rsidRPr="00544738">
        <w:rPr>
          <w:rFonts w:eastAsia="Segoe UI"/>
          <w:sz w:val="24"/>
          <w:szCs w:val="24"/>
          <w:lang w:val="et-EE"/>
        </w:rPr>
        <w:t xml:space="preserve"> asuvat</w:t>
      </w:r>
      <w:r w:rsidRPr="00544738">
        <w:rPr>
          <w:rFonts w:eastAsia="Segoe UI"/>
          <w:sz w:val="24"/>
          <w:szCs w:val="24"/>
          <w:lang w:val="et-EE"/>
        </w:rPr>
        <w:t xml:space="preserve"> </w:t>
      </w:r>
      <w:r w:rsidR="000E1877" w:rsidRPr="00544738">
        <w:rPr>
          <w:rFonts w:eastAsia="Segoe UI"/>
          <w:sz w:val="24"/>
          <w:szCs w:val="24"/>
          <w:lang w:val="et-EE"/>
        </w:rPr>
        <w:t>Ida-Punkt</w:t>
      </w:r>
      <w:r w:rsidRPr="00544738">
        <w:rPr>
          <w:rFonts w:eastAsia="Segoe UI"/>
          <w:sz w:val="24"/>
          <w:szCs w:val="24"/>
          <w:lang w:val="et-EE"/>
        </w:rPr>
        <w:t xml:space="preserve"> (katastritunnus </w:t>
      </w:r>
      <w:r w:rsidR="000E1877" w:rsidRPr="00544738">
        <w:rPr>
          <w:sz w:val="24"/>
          <w:szCs w:val="24"/>
          <w:shd w:val="clear" w:color="auto" w:fill="FFFFFF"/>
          <w:lang w:val="et-EE"/>
        </w:rPr>
        <w:t>39201:001:0166</w:t>
      </w:r>
      <w:r w:rsidRPr="00544738">
        <w:rPr>
          <w:sz w:val="24"/>
          <w:szCs w:val="24"/>
          <w:shd w:val="clear" w:color="auto" w:fill="FFFFFF"/>
          <w:lang w:val="et-EE"/>
        </w:rPr>
        <w:t xml:space="preserve">, olemasolev sihtostarve </w:t>
      </w:r>
      <w:r w:rsidR="000E1877" w:rsidRPr="00544738">
        <w:rPr>
          <w:sz w:val="24"/>
          <w:szCs w:val="24"/>
          <w:shd w:val="clear" w:color="auto" w:fill="FFFFFF"/>
          <w:lang w:val="et-EE"/>
        </w:rPr>
        <w:t>maatulundus</w:t>
      </w:r>
      <w:r w:rsidRPr="00544738">
        <w:rPr>
          <w:sz w:val="24"/>
          <w:szCs w:val="24"/>
          <w:shd w:val="clear" w:color="auto" w:fill="FFFFFF"/>
          <w:lang w:val="et-EE"/>
        </w:rPr>
        <w:t xml:space="preserve">maa </w:t>
      </w:r>
      <w:r w:rsidR="008126FD" w:rsidRPr="00544738">
        <w:rPr>
          <w:sz w:val="24"/>
          <w:szCs w:val="24"/>
          <w:shd w:val="clear" w:color="auto" w:fill="FFFFFF"/>
          <w:lang w:val="et-EE"/>
        </w:rPr>
        <w:t>100%</w:t>
      </w:r>
      <w:r w:rsidRPr="00544738">
        <w:rPr>
          <w:sz w:val="24"/>
          <w:szCs w:val="24"/>
          <w:shd w:val="clear" w:color="auto" w:fill="FFFFFF"/>
          <w:lang w:val="et-EE"/>
        </w:rPr>
        <w:t xml:space="preserve">, pindala </w:t>
      </w:r>
      <w:r w:rsidR="000E1877" w:rsidRPr="00544738">
        <w:rPr>
          <w:sz w:val="24"/>
          <w:szCs w:val="24"/>
          <w:shd w:val="clear" w:color="auto" w:fill="FFFFFF"/>
          <w:lang w:val="et-EE"/>
        </w:rPr>
        <w:t>10,32 ha</w:t>
      </w:r>
      <w:r w:rsidR="000B3D18">
        <w:rPr>
          <w:sz w:val="24"/>
          <w:szCs w:val="24"/>
          <w:shd w:val="clear" w:color="auto" w:fill="FFFFFF"/>
          <w:lang w:val="et-EE"/>
        </w:rPr>
        <w:t>).</w:t>
      </w:r>
      <w:r w:rsidRPr="00544738">
        <w:rPr>
          <w:sz w:val="24"/>
          <w:szCs w:val="24"/>
          <w:shd w:val="clear" w:color="auto" w:fill="FFFFFF"/>
          <w:lang w:val="et-EE"/>
        </w:rPr>
        <w:t xml:space="preserve"> </w:t>
      </w:r>
      <w:r w:rsidR="000E1877" w:rsidRPr="00544738">
        <w:rPr>
          <w:sz w:val="24"/>
          <w:szCs w:val="24"/>
          <w:shd w:val="clear" w:color="auto" w:fill="FFFFFF"/>
          <w:lang w:val="et-EE"/>
        </w:rPr>
        <w:t>Ehitisregistri andmetel paiknevad kinnistul kontrollpunkt, laut, pumbamaja, kasarmu, 4-krt elamu, 12-krt elamu, saun, diiseljaam, juurviljahoidla, garaaž, kütusehoidla, vahiruumid, ladu, katlamaja</w:t>
      </w:r>
      <w:r w:rsidRPr="00544738">
        <w:rPr>
          <w:sz w:val="24"/>
          <w:szCs w:val="24"/>
          <w:shd w:val="clear" w:color="auto" w:fill="FFFFFF"/>
          <w:lang w:val="et-EE"/>
        </w:rPr>
        <w:t>. Maa-ala</w:t>
      </w:r>
      <w:r w:rsidR="000B3D18">
        <w:rPr>
          <w:sz w:val="24"/>
          <w:szCs w:val="24"/>
          <w:shd w:val="clear" w:color="auto" w:fill="FFFFFF"/>
          <w:lang w:val="et-EE"/>
        </w:rPr>
        <w:t xml:space="preserve"> </w:t>
      </w:r>
      <w:r w:rsidRPr="00544738">
        <w:rPr>
          <w:sz w:val="24"/>
          <w:szCs w:val="24"/>
          <w:shd w:val="clear" w:color="auto" w:fill="FFFFFF"/>
          <w:lang w:val="et-EE"/>
        </w:rPr>
        <w:t xml:space="preserve">kõlvikuline koosseis on metsamaa </w:t>
      </w:r>
      <w:r w:rsidR="000E1877" w:rsidRPr="00544738">
        <w:rPr>
          <w:sz w:val="24"/>
          <w:szCs w:val="24"/>
          <w:shd w:val="clear" w:color="auto" w:fill="FFFFFF"/>
          <w:lang w:val="et-EE"/>
        </w:rPr>
        <w:t>ja muu maa</w:t>
      </w:r>
      <w:r w:rsidRPr="00544738">
        <w:rPr>
          <w:sz w:val="24"/>
          <w:szCs w:val="24"/>
          <w:shd w:val="clear" w:color="auto" w:fill="FFFFFF"/>
          <w:lang w:val="et-EE"/>
        </w:rPr>
        <w:t xml:space="preserve">. </w:t>
      </w:r>
      <w:r w:rsidR="00544738" w:rsidRPr="00544738">
        <w:rPr>
          <w:iCs/>
          <w:sz w:val="24"/>
          <w:szCs w:val="24"/>
          <w:lang w:val="et-EE"/>
        </w:rPr>
        <w:t>Maaüksus on valdavalt metsaga kaetud, kesk- ja kirdeosas asuvad endise Nõukogude sõjaväe hoonete ja rajatiste varemed.</w:t>
      </w:r>
    </w:p>
    <w:p w14:paraId="35B3AD1E" w14:textId="77777777" w:rsidR="008B40A8" w:rsidRPr="008B40A8" w:rsidRDefault="00544738" w:rsidP="008B40A8">
      <w:pPr>
        <w:pStyle w:val="Loendilik"/>
        <w:numPr>
          <w:ilvl w:val="1"/>
          <w:numId w:val="27"/>
        </w:numPr>
        <w:spacing w:before="120"/>
        <w:ind w:left="0" w:firstLine="0"/>
        <w:jc w:val="both"/>
        <w:rPr>
          <w:rFonts w:eastAsia="Segoe UI"/>
          <w:iCs/>
          <w:sz w:val="24"/>
          <w:szCs w:val="24"/>
          <w:lang w:val="et-EE"/>
        </w:rPr>
      </w:pPr>
      <w:r w:rsidRPr="00544738">
        <w:rPr>
          <w:iCs/>
          <w:sz w:val="24"/>
          <w:szCs w:val="24"/>
          <w:lang w:val="et-EE"/>
        </w:rPr>
        <w:t xml:space="preserve">Juurdepääs maaüksusel on riigiteelt 12142 Ristna-Hirmuste tee ja piki olemasolevat Ristna kindlustuste tee 3920102 </w:t>
      </w:r>
      <w:r w:rsidRPr="008B40A8">
        <w:rPr>
          <w:iCs/>
          <w:sz w:val="24"/>
          <w:szCs w:val="24"/>
          <w:lang w:val="et-EE"/>
        </w:rPr>
        <w:t>erateed. Ristna kindlustuste tee 3920102 on määratud avalikku kasutusse.</w:t>
      </w:r>
    </w:p>
    <w:p w14:paraId="2EA92D89" w14:textId="1115BB31" w:rsidR="008B40A8" w:rsidRPr="008B40A8" w:rsidRDefault="00544738" w:rsidP="008B40A8">
      <w:pPr>
        <w:pStyle w:val="Loendilik"/>
        <w:numPr>
          <w:ilvl w:val="1"/>
          <w:numId w:val="27"/>
        </w:numPr>
        <w:spacing w:before="120"/>
        <w:ind w:left="0" w:firstLine="0"/>
        <w:jc w:val="both"/>
        <w:rPr>
          <w:rFonts w:eastAsia="Segoe UI"/>
          <w:iCs/>
          <w:sz w:val="24"/>
          <w:szCs w:val="24"/>
          <w:lang w:val="et-EE"/>
        </w:rPr>
      </w:pPr>
      <w:r w:rsidRPr="008B40A8">
        <w:rPr>
          <w:iCs/>
          <w:sz w:val="24"/>
          <w:szCs w:val="24"/>
          <w:shd w:val="clear" w:color="auto" w:fill="FFFFFF"/>
          <w:lang w:val="et-EE"/>
        </w:rPr>
        <w:t>Ida-Punkt</w:t>
      </w:r>
      <w:r w:rsidR="00D51816" w:rsidRPr="008B40A8">
        <w:rPr>
          <w:iCs/>
          <w:sz w:val="24"/>
          <w:szCs w:val="24"/>
          <w:shd w:val="clear" w:color="auto" w:fill="FFFFFF"/>
          <w:lang w:val="et-EE"/>
        </w:rPr>
        <w:t xml:space="preserve"> </w:t>
      </w:r>
      <w:r w:rsidRPr="008B40A8">
        <w:rPr>
          <w:iCs/>
          <w:sz w:val="24"/>
          <w:szCs w:val="24"/>
          <w:shd w:val="clear" w:color="auto" w:fill="FFFFFF"/>
          <w:lang w:val="et-EE"/>
        </w:rPr>
        <w:t>kinnistu</w:t>
      </w:r>
      <w:r w:rsidR="008E08DE">
        <w:rPr>
          <w:iCs/>
          <w:sz w:val="24"/>
          <w:szCs w:val="24"/>
          <w:shd w:val="clear" w:color="auto" w:fill="FFFFFF"/>
          <w:lang w:val="et-EE"/>
        </w:rPr>
        <w:t>l</w:t>
      </w:r>
      <w:r w:rsidRPr="008B40A8">
        <w:rPr>
          <w:iCs/>
          <w:sz w:val="24"/>
          <w:szCs w:val="24"/>
          <w:shd w:val="clear" w:color="auto" w:fill="FFFFFF"/>
          <w:lang w:val="et-EE"/>
        </w:rPr>
        <w:t xml:space="preserve"> paikneb väikese osana (ca 4000 m</w:t>
      </w:r>
      <w:r w:rsidRPr="008B40A8">
        <w:rPr>
          <w:iCs/>
          <w:sz w:val="24"/>
          <w:szCs w:val="24"/>
          <w:shd w:val="clear" w:color="auto" w:fill="FFFFFF"/>
          <w:vertAlign w:val="superscript"/>
          <w:lang w:val="et-EE"/>
        </w:rPr>
        <w:t>2</w:t>
      </w:r>
      <w:r w:rsidRPr="008B40A8">
        <w:rPr>
          <w:iCs/>
          <w:sz w:val="24"/>
          <w:szCs w:val="24"/>
          <w:shd w:val="clear" w:color="auto" w:fill="FFFFFF"/>
          <w:lang w:val="et-EE"/>
        </w:rPr>
        <w:t xml:space="preserve">) Kõpu looduskaitseala Ristna sihtkaitsevöönd, mille kaitse-eesmärk on </w:t>
      </w:r>
      <w:r w:rsidRPr="008B40A8">
        <w:rPr>
          <w:iCs/>
          <w:color w:val="202020"/>
          <w:sz w:val="24"/>
          <w:szCs w:val="24"/>
          <w:shd w:val="clear" w:color="auto" w:fill="FFFFFF"/>
          <w:lang w:val="et-EE"/>
        </w:rPr>
        <w:t>vanade looduslike metsaosade säilitamine, rannikukoosluste kaitse</w:t>
      </w:r>
      <w:r w:rsidR="008E08DE">
        <w:rPr>
          <w:iCs/>
          <w:color w:val="202020"/>
          <w:sz w:val="24"/>
          <w:szCs w:val="24"/>
          <w:shd w:val="clear" w:color="auto" w:fill="FFFFFF"/>
          <w:lang w:val="et-EE"/>
        </w:rPr>
        <w:t xml:space="preserve"> ja </w:t>
      </w:r>
      <w:r w:rsidR="008B40A8" w:rsidRPr="008B40A8">
        <w:rPr>
          <w:iCs/>
          <w:sz w:val="24"/>
          <w:szCs w:val="24"/>
          <w:lang w:val="et-EE"/>
        </w:rPr>
        <w:t>Natura 2000 Kõpu loodusalal. Samuti ulatuvad kirdepiirilt maaüksusele osaliselt vääriselupaigad VEP nr. 205796 ja VEP nr. 204252.</w:t>
      </w:r>
    </w:p>
    <w:p w14:paraId="213FF67D" w14:textId="77777777" w:rsidR="008B40A8" w:rsidRPr="0072383A" w:rsidRDefault="008B40A8" w:rsidP="008B40A8">
      <w:pPr>
        <w:spacing w:before="40" w:after="40"/>
        <w:jc w:val="both"/>
        <w:rPr>
          <w:iCs/>
          <w:sz w:val="24"/>
          <w:szCs w:val="24"/>
          <w:lang w:val="et-EE"/>
        </w:rPr>
      </w:pPr>
      <w:r w:rsidRPr="0072383A">
        <w:rPr>
          <w:iCs/>
          <w:sz w:val="24"/>
          <w:szCs w:val="24"/>
          <w:lang w:val="et-EE"/>
        </w:rPr>
        <w:t>Maaüksusel on tõenäosus III kategooria kaitsealuste liikide ja kivististe aas-karukell (Pulsatilla pratensis) ja tumepunane neiuvaip (Epipactis atrorubens) esinemiseks.</w:t>
      </w:r>
    </w:p>
    <w:p w14:paraId="56C0AC16" w14:textId="180AA030" w:rsidR="0072383A" w:rsidRPr="0072383A" w:rsidRDefault="008B40A8" w:rsidP="0072383A">
      <w:pPr>
        <w:spacing w:before="40" w:after="40"/>
        <w:jc w:val="both"/>
        <w:rPr>
          <w:iCs/>
          <w:sz w:val="24"/>
          <w:szCs w:val="24"/>
          <w:lang w:val="et-EE"/>
        </w:rPr>
      </w:pPr>
      <w:r w:rsidRPr="0072383A">
        <w:rPr>
          <w:iCs/>
          <w:sz w:val="24"/>
          <w:szCs w:val="24"/>
          <w:lang w:val="et-EE"/>
        </w:rPr>
        <w:t>Maaüksusel asuvad kultuurimälestised: Teise Maailmasõja patarei veereservuaar (nr. 23401) ja Teise Maailmasõja patarei pumbajaam (nr. 23400) ning</w:t>
      </w:r>
      <w:r w:rsidR="004175B3">
        <w:rPr>
          <w:iCs/>
          <w:sz w:val="24"/>
          <w:szCs w:val="24"/>
          <w:lang w:val="et-EE"/>
        </w:rPr>
        <w:t xml:space="preserve"> </w:t>
      </w:r>
      <w:r w:rsidRPr="0072383A">
        <w:rPr>
          <w:iCs/>
          <w:sz w:val="24"/>
          <w:szCs w:val="24"/>
          <w:lang w:val="et-EE"/>
        </w:rPr>
        <w:t>asub nende mälestiste kaitsevööndis.</w:t>
      </w:r>
    </w:p>
    <w:p w14:paraId="133B639B" w14:textId="2AEB79E4" w:rsidR="000F7FD2" w:rsidRPr="0072383A" w:rsidRDefault="000F7FD2" w:rsidP="000F7FD2">
      <w:pPr>
        <w:pStyle w:val="Loendilik"/>
        <w:numPr>
          <w:ilvl w:val="0"/>
          <w:numId w:val="27"/>
        </w:numPr>
        <w:spacing w:before="120"/>
        <w:rPr>
          <w:b/>
          <w:bCs/>
          <w:sz w:val="24"/>
          <w:szCs w:val="24"/>
          <w:lang w:val="et-EE"/>
        </w:rPr>
      </w:pPr>
      <w:r w:rsidRPr="0072383A">
        <w:rPr>
          <w:b/>
          <w:bCs/>
          <w:sz w:val="24"/>
          <w:szCs w:val="24"/>
          <w:lang w:val="et-EE"/>
        </w:rPr>
        <w:t>Hiiu maakonnaplaneering</w:t>
      </w:r>
    </w:p>
    <w:p w14:paraId="0CE45BA3" w14:textId="0EDBFFFF" w:rsidR="00D51816" w:rsidRPr="0072383A" w:rsidRDefault="00D51816" w:rsidP="0063526E">
      <w:pPr>
        <w:spacing w:before="120"/>
        <w:jc w:val="both"/>
        <w:rPr>
          <w:rFonts w:eastAsia="Segoe UI"/>
          <w:bCs/>
          <w:sz w:val="24"/>
          <w:szCs w:val="24"/>
          <w:lang w:val="et-EE"/>
        </w:rPr>
      </w:pPr>
      <w:r w:rsidRPr="0072383A">
        <w:rPr>
          <w:rFonts w:eastAsia="Segoe UI"/>
          <w:bCs/>
          <w:sz w:val="24"/>
          <w:szCs w:val="24"/>
          <w:lang w:val="et-EE"/>
        </w:rPr>
        <w:t xml:space="preserve">Hiiu maakonnaplaneeringu järgi </w:t>
      </w:r>
      <w:r w:rsidR="002D0632" w:rsidRPr="0072383A">
        <w:rPr>
          <w:rFonts w:eastAsia="Segoe UI"/>
          <w:bCs/>
          <w:sz w:val="24"/>
          <w:szCs w:val="24"/>
          <w:lang w:val="et-EE"/>
        </w:rPr>
        <w:t xml:space="preserve">paikneb </w:t>
      </w:r>
      <w:r w:rsidR="0072383A" w:rsidRPr="0072383A">
        <w:rPr>
          <w:rFonts w:eastAsia="Segoe UI"/>
          <w:bCs/>
          <w:sz w:val="24"/>
          <w:szCs w:val="24"/>
          <w:lang w:val="et-EE"/>
        </w:rPr>
        <w:t>Ida-Punkt</w:t>
      </w:r>
      <w:r w:rsidRPr="0072383A">
        <w:rPr>
          <w:rFonts w:eastAsia="Segoe UI"/>
          <w:bCs/>
          <w:sz w:val="24"/>
          <w:szCs w:val="24"/>
          <w:lang w:val="et-EE"/>
        </w:rPr>
        <w:t xml:space="preserve"> kinnistu </w:t>
      </w:r>
      <w:r w:rsidR="002D0632" w:rsidRPr="0072383A">
        <w:rPr>
          <w:rFonts w:eastAsia="Segoe UI"/>
          <w:bCs/>
          <w:sz w:val="24"/>
          <w:szCs w:val="24"/>
          <w:lang w:val="et-EE"/>
        </w:rPr>
        <w:t xml:space="preserve">I klassi </w:t>
      </w:r>
      <w:r w:rsidR="0072383A" w:rsidRPr="0072383A">
        <w:rPr>
          <w:rFonts w:eastAsia="Segoe UI"/>
          <w:bCs/>
          <w:sz w:val="24"/>
          <w:szCs w:val="24"/>
          <w:lang w:val="et-EE"/>
        </w:rPr>
        <w:t>Ristna-Ohami</w:t>
      </w:r>
      <w:r w:rsidR="002D0632" w:rsidRPr="0072383A">
        <w:rPr>
          <w:rFonts w:eastAsia="Segoe UI"/>
          <w:bCs/>
          <w:sz w:val="24"/>
          <w:szCs w:val="24"/>
          <w:lang w:val="et-EE"/>
        </w:rPr>
        <w:t xml:space="preserve"> väärtuslikul maastikul</w:t>
      </w:r>
      <w:r w:rsidRPr="0072383A">
        <w:rPr>
          <w:rFonts w:eastAsia="Segoe UI"/>
          <w:bCs/>
          <w:sz w:val="24"/>
          <w:szCs w:val="24"/>
          <w:lang w:val="et-EE"/>
        </w:rPr>
        <w:t xml:space="preserve">. </w:t>
      </w:r>
      <w:r w:rsidR="0072383A" w:rsidRPr="0072383A">
        <w:rPr>
          <w:rFonts w:eastAsia="Segoe UI"/>
          <w:bCs/>
          <w:sz w:val="24"/>
          <w:szCs w:val="24"/>
          <w:lang w:val="et-EE"/>
        </w:rPr>
        <w:t>Hooldussoovitused</w:t>
      </w:r>
      <w:r w:rsidR="0072383A">
        <w:rPr>
          <w:rFonts w:eastAsia="Segoe UI"/>
          <w:bCs/>
          <w:sz w:val="24"/>
          <w:szCs w:val="24"/>
          <w:lang w:val="et-EE"/>
        </w:rPr>
        <w:t xml:space="preserve"> alal:</w:t>
      </w:r>
      <w:r w:rsidR="0072383A" w:rsidRPr="0072383A">
        <w:rPr>
          <w:rFonts w:eastAsia="Segoe UI"/>
          <w:bCs/>
          <w:sz w:val="24"/>
          <w:szCs w:val="24"/>
          <w:lang w:val="et-EE"/>
        </w:rPr>
        <w:t xml:space="preserve"> m</w:t>
      </w:r>
      <w:r w:rsidR="0072383A" w:rsidRPr="0072383A">
        <w:rPr>
          <w:sz w:val="24"/>
          <w:szCs w:val="24"/>
          <w:lang w:val="et-EE"/>
        </w:rPr>
        <w:t>ilitaarala tuleks hoida metsastumast, vajadusel tuleks objekte</w:t>
      </w:r>
      <w:r w:rsidR="0072383A">
        <w:rPr>
          <w:sz w:val="24"/>
          <w:szCs w:val="24"/>
          <w:lang w:val="et-EE"/>
        </w:rPr>
        <w:t xml:space="preserve"> </w:t>
      </w:r>
      <w:r w:rsidR="0072383A" w:rsidRPr="0072383A">
        <w:rPr>
          <w:sz w:val="24"/>
          <w:szCs w:val="24"/>
          <w:lang w:val="et-EE"/>
        </w:rPr>
        <w:t>ümbritsevat rohumaad niita. Ala sobib turismi/puhkemajanduse arendamiseks, kuid selleks tuleb luua korralik infrastruktuur (parklad, teerajad, lõkke- ja puhkekohad jne), et vältida kogu ala risustamist/rikkumist. Endised sõjaväelaste elamud võiks kasutusele võtta</w:t>
      </w:r>
      <w:r w:rsidR="009529B3">
        <w:rPr>
          <w:sz w:val="24"/>
          <w:szCs w:val="24"/>
          <w:lang w:val="et-EE"/>
        </w:rPr>
        <w:t xml:space="preserve"> </w:t>
      </w:r>
      <w:r w:rsidR="0072383A" w:rsidRPr="0072383A">
        <w:rPr>
          <w:sz w:val="24"/>
          <w:szCs w:val="24"/>
          <w:lang w:val="et-EE"/>
        </w:rPr>
        <w:t>puhkerajatistena/kämpinguna.</w:t>
      </w:r>
    </w:p>
    <w:p w14:paraId="7ADA3F81" w14:textId="272479D3" w:rsidR="001D461C" w:rsidRPr="0072383A" w:rsidRDefault="001D3A12" w:rsidP="001D461C">
      <w:pPr>
        <w:pStyle w:val="Loendilik"/>
        <w:numPr>
          <w:ilvl w:val="0"/>
          <w:numId w:val="27"/>
        </w:numPr>
        <w:spacing w:before="120"/>
        <w:rPr>
          <w:b/>
          <w:bCs/>
          <w:sz w:val="24"/>
          <w:szCs w:val="24"/>
          <w:lang w:val="et-EE"/>
        </w:rPr>
      </w:pPr>
      <w:r w:rsidRPr="0072383A">
        <w:rPr>
          <w:b/>
          <w:bCs/>
          <w:sz w:val="24"/>
          <w:szCs w:val="24"/>
          <w:lang w:val="et-EE"/>
        </w:rPr>
        <w:t>Kõrgessaare valla üldplaneering</w:t>
      </w:r>
    </w:p>
    <w:p w14:paraId="13D34283" w14:textId="19F9D878" w:rsidR="00D51816" w:rsidRPr="002D0632" w:rsidRDefault="0072383A" w:rsidP="001D461C">
      <w:pPr>
        <w:spacing w:before="120"/>
        <w:jc w:val="both"/>
        <w:rPr>
          <w:rFonts w:eastAsia="Segoe UI"/>
          <w:color w:val="FF0000"/>
          <w:sz w:val="24"/>
          <w:szCs w:val="24"/>
          <w:lang w:val="et-EE"/>
        </w:rPr>
      </w:pPr>
      <w:r w:rsidRPr="0072383A">
        <w:rPr>
          <w:sz w:val="24"/>
          <w:szCs w:val="24"/>
          <w:lang w:val="et-EE"/>
        </w:rPr>
        <w:t>Ida-Punkt</w:t>
      </w:r>
      <w:r w:rsidR="001D3A12" w:rsidRPr="0072383A">
        <w:rPr>
          <w:sz w:val="24"/>
          <w:szCs w:val="24"/>
          <w:lang w:val="et-EE"/>
        </w:rPr>
        <w:t xml:space="preserve"> kinnistu asub </w:t>
      </w:r>
      <w:r w:rsidR="001D461C" w:rsidRPr="0072383A">
        <w:rPr>
          <w:rFonts w:eastAsia="Calibri"/>
          <w:iCs/>
          <w:sz w:val="24"/>
          <w:szCs w:val="24"/>
          <w:lang w:val="et-EE" w:eastAsia="en-US"/>
        </w:rPr>
        <w:t xml:space="preserve">Kõrgessaare Vallavolikogu 17.1.2003 määrusega nr 5 „Kõrgessaare valla üldplaneering“ ja Kõrgessaare Vallavolikogu 12.11.2010 määrusega nr 19 „Kõrgessaare valla üldplaneeringu teemaplaneering </w:t>
      </w:r>
      <w:r w:rsidR="001D461C" w:rsidRPr="001D461C">
        <w:rPr>
          <w:rFonts w:eastAsia="Calibri"/>
          <w:iCs/>
          <w:sz w:val="24"/>
          <w:szCs w:val="24"/>
          <w:lang w:val="et-EE" w:eastAsia="en-US"/>
        </w:rPr>
        <w:t>– Maakasutusreeglite ja ehitustingimuste määramine“</w:t>
      </w:r>
      <w:r w:rsidR="001D461C" w:rsidRPr="001D461C">
        <w:rPr>
          <w:rFonts w:eastAsia="Segoe UI"/>
          <w:sz w:val="24"/>
          <w:szCs w:val="24"/>
          <w:lang w:val="et-EE"/>
        </w:rPr>
        <w:t xml:space="preserve"> alal.</w:t>
      </w:r>
      <w:r w:rsidR="001D461C">
        <w:rPr>
          <w:rFonts w:eastAsia="Segoe UI"/>
          <w:sz w:val="24"/>
          <w:szCs w:val="24"/>
          <w:lang w:val="et-EE"/>
        </w:rPr>
        <w:t xml:space="preserve"> </w:t>
      </w:r>
      <w:r w:rsidR="001D461C" w:rsidRPr="000F7FD2">
        <w:rPr>
          <w:rFonts w:eastAsia="Segoe UI"/>
          <w:sz w:val="24"/>
          <w:szCs w:val="24"/>
          <w:lang w:val="et-EE"/>
        </w:rPr>
        <w:t xml:space="preserve">Vastavalt üldplaneeringule asub </w:t>
      </w:r>
      <w:r>
        <w:rPr>
          <w:rFonts w:eastAsia="Segoe UI"/>
          <w:sz w:val="24"/>
          <w:szCs w:val="24"/>
          <w:lang w:val="et-EE"/>
        </w:rPr>
        <w:t>Ida-Punkt</w:t>
      </w:r>
      <w:r w:rsidR="002D0632">
        <w:rPr>
          <w:rFonts w:eastAsia="Segoe UI"/>
          <w:sz w:val="24"/>
          <w:szCs w:val="24"/>
          <w:lang w:val="et-EE"/>
        </w:rPr>
        <w:t xml:space="preserve"> </w:t>
      </w:r>
      <w:r w:rsidR="002D0632" w:rsidRPr="008126FD">
        <w:rPr>
          <w:rFonts w:eastAsia="Segoe UI"/>
          <w:sz w:val="24"/>
          <w:szCs w:val="24"/>
          <w:lang w:val="et-EE"/>
        </w:rPr>
        <w:t>kinnistu</w:t>
      </w:r>
      <w:r w:rsidR="002D0632">
        <w:rPr>
          <w:rFonts w:eastAsia="Segoe UI"/>
          <w:sz w:val="24"/>
          <w:szCs w:val="24"/>
          <w:lang w:val="et-EE"/>
        </w:rPr>
        <w:t xml:space="preserve"> juh</w:t>
      </w:r>
      <w:r w:rsidR="0063526E">
        <w:rPr>
          <w:rFonts w:eastAsia="Segoe UI"/>
          <w:sz w:val="24"/>
          <w:szCs w:val="24"/>
          <w:lang w:val="et-EE"/>
        </w:rPr>
        <w:t>totstarbelt</w:t>
      </w:r>
      <w:r w:rsidR="002D0632" w:rsidRPr="008126FD">
        <w:rPr>
          <w:rFonts w:eastAsia="Segoe UI"/>
          <w:sz w:val="24"/>
          <w:szCs w:val="24"/>
          <w:lang w:val="et-EE"/>
        </w:rPr>
        <w:t xml:space="preserve"> </w:t>
      </w:r>
      <w:r>
        <w:rPr>
          <w:rFonts w:eastAsia="Segoe UI"/>
          <w:sz w:val="24"/>
          <w:szCs w:val="24"/>
          <w:lang w:val="et-EE"/>
        </w:rPr>
        <w:t>äri</w:t>
      </w:r>
      <w:r w:rsidR="002D0632" w:rsidRPr="008126FD">
        <w:rPr>
          <w:rFonts w:eastAsia="Segoe UI"/>
          <w:sz w:val="24"/>
          <w:szCs w:val="24"/>
          <w:lang w:val="et-EE"/>
        </w:rPr>
        <w:t>maal ning detailplaneeringu kohustusega alal</w:t>
      </w:r>
      <w:r>
        <w:rPr>
          <w:rFonts w:eastAsia="Segoe UI"/>
          <w:sz w:val="24"/>
          <w:szCs w:val="24"/>
          <w:lang w:val="et-EE"/>
        </w:rPr>
        <w:t>,</w:t>
      </w:r>
      <w:r w:rsidR="002D0632" w:rsidRPr="008126FD">
        <w:rPr>
          <w:rFonts w:eastAsia="Segoe UI"/>
          <w:sz w:val="24"/>
          <w:szCs w:val="24"/>
          <w:lang w:val="et-EE"/>
        </w:rPr>
        <w:t xml:space="preserve"> </w:t>
      </w:r>
      <w:r>
        <w:rPr>
          <w:rFonts w:eastAsia="Segoe UI"/>
          <w:sz w:val="24"/>
          <w:szCs w:val="24"/>
          <w:lang w:val="et-EE"/>
        </w:rPr>
        <w:t>kinnistul paikneb kultuurmälestis ja piirneb kaitstava alaga</w:t>
      </w:r>
      <w:r w:rsidR="002D0632" w:rsidRPr="008126FD">
        <w:rPr>
          <w:rFonts w:eastAsia="Segoe UI"/>
          <w:sz w:val="24"/>
          <w:szCs w:val="24"/>
          <w:lang w:val="et-EE"/>
        </w:rPr>
        <w:t>.</w:t>
      </w:r>
    </w:p>
    <w:p w14:paraId="10F11765" w14:textId="12367B3A" w:rsidR="0072383A" w:rsidRPr="003D2C60" w:rsidRDefault="001D461C" w:rsidP="0072383A">
      <w:pPr>
        <w:spacing w:before="40" w:after="40"/>
        <w:jc w:val="both"/>
        <w:rPr>
          <w:rFonts w:ascii="Calibri" w:hAnsi="Calibri"/>
          <w:i/>
          <w:sz w:val="24"/>
          <w:szCs w:val="24"/>
          <w:lang w:val="et-EE"/>
        </w:rPr>
      </w:pPr>
      <w:r w:rsidRPr="0072383A">
        <w:rPr>
          <w:rFonts w:eastAsia="Segoe UI"/>
          <w:color w:val="000000"/>
          <w:sz w:val="24"/>
          <w:szCs w:val="24"/>
          <w:lang w:val="et-EE"/>
        </w:rPr>
        <w:lastRenderedPageBreak/>
        <w:t xml:space="preserve">Detailplaneeringuga tehakse ettepanek muuta osaliselt Kõrgessaare </w:t>
      </w:r>
      <w:r w:rsidRPr="0072383A">
        <w:rPr>
          <w:rFonts w:eastAsia="Calibri"/>
          <w:iCs/>
          <w:sz w:val="24"/>
          <w:szCs w:val="24"/>
          <w:lang w:val="et-EE" w:eastAsia="en-US"/>
        </w:rPr>
        <w:t xml:space="preserve">Vallavolikogu 17.1.2003 määrusega nr 5 </w:t>
      </w:r>
      <w:r w:rsidR="00803C2C" w:rsidRPr="0072383A">
        <w:rPr>
          <w:rFonts w:eastAsia="Calibri"/>
          <w:iCs/>
          <w:sz w:val="24"/>
          <w:szCs w:val="24"/>
          <w:lang w:val="et-EE" w:eastAsia="en-US"/>
        </w:rPr>
        <w:t xml:space="preserve">kehtestatud </w:t>
      </w:r>
      <w:r w:rsidRPr="0072383A">
        <w:rPr>
          <w:rFonts w:eastAsia="Calibri"/>
          <w:iCs/>
          <w:sz w:val="24"/>
          <w:szCs w:val="24"/>
          <w:lang w:val="et-EE" w:eastAsia="en-US"/>
        </w:rPr>
        <w:t>Kõrgessaare valla üldplaneering</w:t>
      </w:r>
      <w:r w:rsidR="00803C2C" w:rsidRPr="0072383A">
        <w:rPr>
          <w:rFonts w:eastAsia="Calibri"/>
          <w:iCs/>
          <w:sz w:val="24"/>
          <w:szCs w:val="24"/>
          <w:lang w:val="et-EE" w:eastAsia="en-US"/>
        </w:rPr>
        <w:t>ut, muutes</w:t>
      </w:r>
      <w:r w:rsidR="0072383A" w:rsidRPr="0072383A">
        <w:rPr>
          <w:rFonts w:eastAsia="Calibri"/>
          <w:iCs/>
          <w:sz w:val="24"/>
          <w:szCs w:val="24"/>
          <w:lang w:val="et-EE" w:eastAsia="en-US"/>
        </w:rPr>
        <w:t xml:space="preserve"> osaliselt</w:t>
      </w:r>
      <w:r w:rsidR="00803C2C" w:rsidRPr="0072383A">
        <w:rPr>
          <w:rFonts w:eastAsia="Calibri"/>
          <w:iCs/>
          <w:sz w:val="24"/>
          <w:szCs w:val="24"/>
          <w:lang w:val="et-EE" w:eastAsia="en-US"/>
        </w:rPr>
        <w:t xml:space="preserve"> </w:t>
      </w:r>
      <w:r w:rsidR="0072383A" w:rsidRPr="0072383A">
        <w:rPr>
          <w:rFonts w:eastAsia="Calibri"/>
          <w:iCs/>
          <w:sz w:val="24"/>
          <w:szCs w:val="24"/>
          <w:lang w:val="et-EE" w:eastAsia="en-US"/>
        </w:rPr>
        <w:t>äri</w:t>
      </w:r>
      <w:r w:rsidR="00803C2C" w:rsidRPr="0072383A">
        <w:rPr>
          <w:rFonts w:eastAsia="Calibri"/>
          <w:iCs/>
          <w:sz w:val="24"/>
          <w:szCs w:val="24"/>
          <w:lang w:val="et-EE" w:eastAsia="en-US"/>
        </w:rPr>
        <w:t>maa</w:t>
      </w:r>
      <w:r w:rsidR="0072383A" w:rsidRPr="0072383A">
        <w:rPr>
          <w:rFonts w:eastAsia="Calibri"/>
          <w:iCs/>
          <w:sz w:val="24"/>
          <w:szCs w:val="24"/>
          <w:lang w:val="et-EE" w:eastAsia="en-US"/>
        </w:rPr>
        <w:t xml:space="preserve"> </w:t>
      </w:r>
      <w:r w:rsidR="00803C2C" w:rsidRPr="0072383A">
        <w:rPr>
          <w:rFonts w:eastAsia="Calibri"/>
          <w:iCs/>
          <w:sz w:val="24"/>
          <w:szCs w:val="24"/>
          <w:lang w:val="et-EE" w:eastAsia="en-US"/>
        </w:rPr>
        <w:t>juhtotstarvet elamumaaks</w:t>
      </w:r>
      <w:r w:rsidR="0072383A" w:rsidRPr="0072383A">
        <w:rPr>
          <w:rFonts w:eastAsia="Calibri"/>
          <w:iCs/>
          <w:sz w:val="24"/>
          <w:szCs w:val="24"/>
          <w:lang w:val="et-EE" w:eastAsia="en-US"/>
        </w:rPr>
        <w:t xml:space="preserve"> (kolme krundi osas)</w:t>
      </w:r>
      <w:r w:rsidR="00F11B40" w:rsidRPr="0072383A">
        <w:rPr>
          <w:rFonts w:eastAsia="Calibri"/>
          <w:iCs/>
          <w:sz w:val="24"/>
          <w:szCs w:val="24"/>
          <w:lang w:val="et-EE" w:eastAsia="en-US"/>
        </w:rPr>
        <w:t xml:space="preserve"> ja anda ehitusõigus väikemale krundile, kui seda on </w:t>
      </w:r>
      <w:r w:rsidR="00F11B40" w:rsidRPr="003D2C60">
        <w:rPr>
          <w:rFonts w:eastAsia="Calibri"/>
          <w:iCs/>
          <w:sz w:val="24"/>
          <w:szCs w:val="24"/>
          <w:lang w:val="et-EE" w:eastAsia="en-US"/>
        </w:rPr>
        <w:t>üldplaneeringuga ette nähtud.</w:t>
      </w:r>
      <w:r w:rsidR="0072383A" w:rsidRPr="003D2C60">
        <w:rPr>
          <w:rFonts w:eastAsia="Calibri"/>
          <w:iCs/>
          <w:sz w:val="24"/>
          <w:szCs w:val="24"/>
          <w:lang w:val="et-EE" w:eastAsia="en-US"/>
        </w:rPr>
        <w:t xml:space="preserve"> Maatulundusmaa krundile planeeringulahendust ette ei nähta ning sellel säilib üldplaneeringu järgne juhtotstarve</w:t>
      </w:r>
      <w:r w:rsidR="009529B3">
        <w:rPr>
          <w:rFonts w:eastAsia="Calibri"/>
          <w:iCs/>
          <w:sz w:val="24"/>
          <w:szCs w:val="24"/>
          <w:lang w:val="et-EE" w:eastAsia="en-US"/>
        </w:rPr>
        <w:t xml:space="preserve"> (ärimaa)</w:t>
      </w:r>
      <w:r w:rsidR="0072383A" w:rsidRPr="003D2C60">
        <w:rPr>
          <w:rFonts w:eastAsia="Calibri"/>
          <w:iCs/>
          <w:sz w:val="24"/>
          <w:szCs w:val="24"/>
          <w:lang w:val="et-EE" w:eastAsia="en-US"/>
        </w:rPr>
        <w:t>.</w:t>
      </w:r>
    </w:p>
    <w:p w14:paraId="1E012C4C" w14:textId="01E349AE" w:rsidR="002C300E" w:rsidRPr="003D2C60" w:rsidRDefault="002C300E" w:rsidP="0072383A">
      <w:pPr>
        <w:spacing w:before="40" w:after="40"/>
        <w:jc w:val="both"/>
        <w:rPr>
          <w:rFonts w:ascii="Calibri" w:hAnsi="Calibri"/>
          <w:i/>
          <w:sz w:val="24"/>
          <w:szCs w:val="24"/>
          <w:lang w:val="et-EE"/>
        </w:rPr>
      </w:pPr>
      <w:r w:rsidRPr="003D2C60">
        <w:rPr>
          <w:rFonts w:eastAsia="Calibri"/>
          <w:iCs/>
          <w:sz w:val="24"/>
          <w:szCs w:val="24"/>
          <w:lang w:val="et-EE" w:eastAsia="en-US"/>
        </w:rPr>
        <w:t xml:space="preserve">Maa-ala juhtotstarve muutmine on põhjendatud, sest </w:t>
      </w:r>
      <w:r w:rsidR="0063526E" w:rsidRPr="003D2C60">
        <w:rPr>
          <w:rFonts w:eastAsia="Calibri"/>
          <w:iCs/>
          <w:sz w:val="24"/>
          <w:szCs w:val="24"/>
          <w:lang w:val="et-EE" w:eastAsia="en-US"/>
        </w:rPr>
        <w:t>Kõpu poolsaarel</w:t>
      </w:r>
      <w:r w:rsidRPr="003D2C60">
        <w:rPr>
          <w:rFonts w:eastAsia="Calibri"/>
          <w:iCs/>
          <w:sz w:val="24"/>
          <w:szCs w:val="24"/>
          <w:lang w:val="et-EE" w:eastAsia="en-US"/>
        </w:rPr>
        <w:t xml:space="preserve"> on nõudlus elamukruntide järele ning maa-ala on</w:t>
      </w:r>
      <w:r w:rsidR="003D2C60" w:rsidRPr="003D2C60">
        <w:rPr>
          <w:rFonts w:eastAsia="Calibri"/>
          <w:iCs/>
          <w:sz w:val="24"/>
          <w:szCs w:val="24"/>
          <w:lang w:val="et-EE" w:eastAsia="en-US"/>
        </w:rPr>
        <w:t xml:space="preserve"> hajusalt paiknevateks</w:t>
      </w:r>
      <w:r w:rsidRPr="003D2C60">
        <w:rPr>
          <w:rFonts w:eastAsia="Calibri"/>
          <w:iCs/>
          <w:sz w:val="24"/>
          <w:szCs w:val="24"/>
          <w:lang w:val="et-EE" w:eastAsia="en-US"/>
        </w:rPr>
        <w:t xml:space="preserve"> elamuehitiseks sobilik, ala arendamisel saab osaliselt ära kasutada olemasolevaid teid ning varasemalt rajatud tehnovõrke.</w:t>
      </w:r>
      <w:r w:rsidR="003D2C60" w:rsidRPr="003D2C60">
        <w:rPr>
          <w:rFonts w:eastAsia="Calibri"/>
          <w:iCs/>
          <w:sz w:val="24"/>
          <w:szCs w:val="24"/>
          <w:lang w:val="et-EE" w:eastAsia="en-US"/>
        </w:rPr>
        <w:t xml:space="preserve"> Ida-Punkt kinnistu naaberkinnistul on kehtestatud Ristna maaüksuse detailplaneering, millega planeeritakse piirkonda 8 uut elamukrunti</w:t>
      </w:r>
      <w:r w:rsidR="00BD2EF2">
        <w:rPr>
          <w:rFonts w:eastAsia="Calibri"/>
          <w:iCs/>
          <w:sz w:val="24"/>
          <w:szCs w:val="24"/>
          <w:lang w:val="et-EE" w:eastAsia="en-US"/>
        </w:rPr>
        <w:t xml:space="preserve"> ning ca 700 ma kaugusel asub tihedalt asustatud Kalana küla keskus.</w:t>
      </w:r>
      <w:r w:rsidR="003D2C60" w:rsidRPr="003D2C60">
        <w:rPr>
          <w:rFonts w:eastAsia="Calibri"/>
          <w:iCs/>
          <w:sz w:val="24"/>
          <w:szCs w:val="24"/>
          <w:lang w:val="et-EE" w:eastAsia="en-US"/>
        </w:rPr>
        <w:t xml:space="preserve"> Ida-Punkt kinnistu osaline</w:t>
      </w:r>
      <w:r w:rsidRPr="003D2C60">
        <w:rPr>
          <w:rFonts w:eastAsia="Calibri"/>
          <w:iCs/>
          <w:sz w:val="24"/>
          <w:szCs w:val="24"/>
          <w:lang w:val="et-EE" w:eastAsia="en-US"/>
        </w:rPr>
        <w:t xml:space="preserve"> kasutuselevõtt elamumaana ei riku </w:t>
      </w:r>
      <w:r w:rsidR="003D2C60" w:rsidRPr="003D2C60">
        <w:rPr>
          <w:rFonts w:eastAsia="Calibri"/>
          <w:iCs/>
          <w:sz w:val="24"/>
          <w:szCs w:val="24"/>
          <w:lang w:val="et-EE" w:eastAsia="en-US"/>
        </w:rPr>
        <w:t>Kalana</w:t>
      </w:r>
      <w:r w:rsidRPr="003D2C60">
        <w:rPr>
          <w:rFonts w:eastAsia="Calibri"/>
          <w:iCs/>
          <w:sz w:val="24"/>
          <w:szCs w:val="24"/>
          <w:lang w:val="et-EE" w:eastAsia="en-US"/>
        </w:rPr>
        <w:t xml:space="preserve"> küla miljööd ja aitab kaasa </w:t>
      </w:r>
      <w:r w:rsidR="0063526E" w:rsidRPr="003D2C60">
        <w:rPr>
          <w:rFonts w:eastAsia="Calibri"/>
          <w:iCs/>
          <w:sz w:val="24"/>
          <w:szCs w:val="24"/>
          <w:lang w:val="et-EE" w:eastAsia="en-US"/>
        </w:rPr>
        <w:t>piirkonna arengule ja elanike kasvule</w:t>
      </w:r>
      <w:r w:rsidR="003D2C60" w:rsidRPr="003D2C60">
        <w:rPr>
          <w:rFonts w:eastAsia="Calibri"/>
          <w:iCs/>
          <w:sz w:val="24"/>
          <w:szCs w:val="24"/>
          <w:lang w:val="et-EE" w:eastAsia="en-US"/>
        </w:rPr>
        <w:t xml:space="preserve"> ning lagunenud teede korrastamisele.</w:t>
      </w:r>
    </w:p>
    <w:p w14:paraId="24982DEF" w14:textId="2698827F" w:rsidR="002C300E" w:rsidRPr="001B5100" w:rsidRDefault="002C300E" w:rsidP="002C300E">
      <w:pPr>
        <w:pStyle w:val="Loendilik"/>
        <w:numPr>
          <w:ilvl w:val="0"/>
          <w:numId w:val="27"/>
        </w:numPr>
        <w:spacing w:before="120"/>
        <w:jc w:val="both"/>
        <w:rPr>
          <w:b/>
          <w:bCs/>
          <w:sz w:val="24"/>
          <w:szCs w:val="24"/>
          <w:lang w:val="et-EE"/>
        </w:rPr>
      </w:pPr>
      <w:r w:rsidRPr="001B5100">
        <w:rPr>
          <w:b/>
          <w:bCs/>
          <w:sz w:val="24"/>
          <w:szCs w:val="24"/>
          <w:lang w:val="et-EE"/>
        </w:rPr>
        <w:t>KSH algatamata jätmise põhjendused</w:t>
      </w:r>
    </w:p>
    <w:p w14:paraId="609F81A5" w14:textId="22D5826E" w:rsidR="001B5100" w:rsidRPr="001B5100" w:rsidRDefault="003D2C60" w:rsidP="002C300E">
      <w:pPr>
        <w:spacing w:before="120"/>
        <w:jc w:val="both"/>
        <w:rPr>
          <w:sz w:val="24"/>
          <w:szCs w:val="24"/>
          <w:lang w:val="et-EE"/>
        </w:rPr>
      </w:pPr>
      <w:r>
        <w:rPr>
          <w:sz w:val="24"/>
          <w:szCs w:val="24"/>
          <w:lang w:val="et-EE"/>
        </w:rPr>
        <w:t>Ida-Punkt</w:t>
      </w:r>
      <w:r w:rsidR="002C300E">
        <w:rPr>
          <w:sz w:val="24"/>
          <w:szCs w:val="24"/>
          <w:lang w:val="et-EE"/>
        </w:rPr>
        <w:t xml:space="preserve"> kinnistu detailplaneeringu KSH vajalikkuse kohta koostatud eelhinnangu (lisa 2) kohaselt ei kaasne käesole</w:t>
      </w:r>
      <w:r w:rsidR="001B5100">
        <w:rPr>
          <w:sz w:val="24"/>
          <w:szCs w:val="24"/>
          <w:lang w:val="et-EE"/>
        </w:rPr>
        <w:t xml:space="preserve">va detailplaneeringu elluviimisega olulist negatiivset keskkonnamõju, kuna tegu on asustatud alaga, kus elamumaa moodustamisega ning elamu ja selle abihoonete </w:t>
      </w:r>
      <w:r w:rsidR="001B5100" w:rsidRPr="001B5100">
        <w:rPr>
          <w:sz w:val="24"/>
          <w:szCs w:val="24"/>
          <w:lang w:val="et-EE"/>
        </w:rPr>
        <w:t>planeerimisega arvestatakse üldplaneeringus toodud nõuetega ning muude kitsendustega ning tegevus sobitatakse olemasolevasse keskkonda.</w:t>
      </w:r>
    </w:p>
    <w:p w14:paraId="059C5181" w14:textId="1697BA41" w:rsidR="001B5100" w:rsidRPr="001B5100" w:rsidRDefault="001B5100" w:rsidP="002C300E">
      <w:pPr>
        <w:spacing w:before="120"/>
        <w:jc w:val="both"/>
        <w:rPr>
          <w:sz w:val="24"/>
          <w:szCs w:val="24"/>
          <w:lang w:val="et-EE"/>
        </w:rPr>
      </w:pPr>
      <w:r w:rsidRPr="001B5100">
        <w:rPr>
          <w:sz w:val="24"/>
          <w:szCs w:val="24"/>
          <w:lang w:val="et-EE"/>
        </w:rPr>
        <w:t xml:space="preserve">Keskkonnaamet on oma ………. </w:t>
      </w:r>
      <w:r w:rsidR="003D2C60">
        <w:rPr>
          <w:sz w:val="24"/>
          <w:szCs w:val="24"/>
          <w:lang w:val="et-EE"/>
        </w:rPr>
        <w:t>k</w:t>
      </w:r>
      <w:r w:rsidRPr="001B5100">
        <w:rPr>
          <w:sz w:val="24"/>
          <w:szCs w:val="24"/>
          <w:lang w:val="et-EE"/>
        </w:rPr>
        <w:t>irjas nr  ……….  asunud seisukohale, et</w:t>
      </w:r>
      <w:r w:rsidR="0033153A">
        <w:rPr>
          <w:sz w:val="24"/>
          <w:szCs w:val="24"/>
          <w:lang w:val="et-EE"/>
        </w:rPr>
        <w:t>………………..</w:t>
      </w:r>
    </w:p>
    <w:p w14:paraId="2069E296" w14:textId="77777777" w:rsidR="001B5100" w:rsidRPr="001B5100" w:rsidRDefault="001B5100" w:rsidP="002C300E">
      <w:pPr>
        <w:spacing w:before="120"/>
        <w:jc w:val="both"/>
        <w:rPr>
          <w:sz w:val="24"/>
          <w:szCs w:val="24"/>
          <w:lang w:val="et-EE"/>
        </w:rPr>
      </w:pPr>
      <w:r w:rsidRPr="001B5100">
        <w:rPr>
          <w:sz w:val="24"/>
          <w:szCs w:val="24"/>
          <w:lang w:val="et-EE"/>
        </w:rPr>
        <w:t>Arvestades eeltoodut puudub eeldavalt vajadus detailplaneeringu KSH algatamiseks.</w:t>
      </w:r>
    </w:p>
    <w:p w14:paraId="08CBDE32" w14:textId="77777777" w:rsidR="001B5100" w:rsidRPr="001B5100" w:rsidRDefault="001B5100" w:rsidP="001B5100">
      <w:pPr>
        <w:pStyle w:val="Loendilik"/>
        <w:numPr>
          <w:ilvl w:val="0"/>
          <w:numId w:val="27"/>
        </w:numPr>
        <w:spacing w:before="120"/>
        <w:jc w:val="both"/>
        <w:rPr>
          <w:b/>
          <w:bCs/>
          <w:sz w:val="24"/>
          <w:szCs w:val="24"/>
          <w:lang w:val="et-EE"/>
        </w:rPr>
      </w:pPr>
      <w:r w:rsidRPr="001B5100">
        <w:rPr>
          <w:b/>
          <w:bCs/>
          <w:sz w:val="24"/>
          <w:szCs w:val="24"/>
          <w:lang w:val="et-EE"/>
        </w:rPr>
        <w:t>Kehtiv detailplaneering</w:t>
      </w:r>
    </w:p>
    <w:p w14:paraId="43D2F6D0" w14:textId="732075AA" w:rsidR="002C300E" w:rsidRDefault="001B5100" w:rsidP="001B5100">
      <w:pPr>
        <w:spacing w:before="120"/>
        <w:jc w:val="both"/>
        <w:rPr>
          <w:sz w:val="24"/>
          <w:szCs w:val="24"/>
          <w:lang w:val="et-EE"/>
        </w:rPr>
      </w:pPr>
      <w:r w:rsidRPr="001B5100">
        <w:rPr>
          <w:rFonts w:eastAsia="Segoe UI"/>
          <w:bCs/>
          <w:sz w:val="24"/>
          <w:szCs w:val="24"/>
          <w:lang w:val="et-EE"/>
        </w:rPr>
        <w:t>Planeeringualal puuduvad kehtivad detailplaneeringud.</w:t>
      </w:r>
      <w:r w:rsidRPr="001B5100">
        <w:rPr>
          <w:sz w:val="24"/>
          <w:szCs w:val="24"/>
          <w:lang w:val="et-EE"/>
        </w:rPr>
        <w:t xml:space="preserve"> </w:t>
      </w:r>
    </w:p>
    <w:p w14:paraId="3F4EFB09" w14:textId="2FF0CC46" w:rsidR="001B5100" w:rsidRPr="00727F55" w:rsidRDefault="001B5100" w:rsidP="001B5100">
      <w:pPr>
        <w:pStyle w:val="Loendilik"/>
        <w:numPr>
          <w:ilvl w:val="0"/>
          <w:numId w:val="27"/>
        </w:numPr>
        <w:spacing w:before="120"/>
        <w:jc w:val="both"/>
        <w:rPr>
          <w:b/>
          <w:bCs/>
          <w:sz w:val="24"/>
          <w:szCs w:val="24"/>
          <w:lang w:val="et-EE"/>
        </w:rPr>
      </w:pPr>
      <w:r w:rsidRPr="00727F55">
        <w:rPr>
          <w:b/>
          <w:bCs/>
          <w:sz w:val="24"/>
          <w:szCs w:val="24"/>
          <w:lang w:val="et-EE"/>
        </w:rPr>
        <w:t>Detailplaneeringuga kavandatav</w:t>
      </w:r>
    </w:p>
    <w:p w14:paraId="6D67D9EA" w14:textId="38121242" w:rsidR="00727F55" w:rsidRPr="003D2C60" w:rsidRDefault="00727F55" w:rsidP="00727F55">
      <w:pPr>
        <w:widowControl w:val="0"/>
        <w:spacing w:before="120"/>
        <w:jc w:val="both"/>
        <w:textAlignment w:val="baseline"/>
        <w:rPr>
          <w:rFonts w:eastAsia="Segoe UI"/>
          <w:bCs/>
          <w:iCs/>
          <w:sz w:val="24"/>
          <w:szCs w:val="24"/>
          <w:lang w:val="et-EE"/>
        </w:rPr>
      </w:pPr>
      <w:r w:rsidRPr="00727F55">
        <w:rPr>
          <w:rFonts w:eastAsia="Segoe UI"/>
          <w:bCs/>
          <w:sz w:val="24"/>
          <w:szCs w:val="24"/>
          <w:lang w:val="et-EE"/>
        </w:rPr>
        <w:t>Detailplaneeringuga kavandatakse</w:t>
      </w:r>
      <w:r w:rsidR="003D2C60">
        <w:rPr>
          <w:rFonts w:eastAsia="Segoe UI"/>
          <w:bCs/>
          <w:sz w:val="24"/>
          <w:szCs w:val="24"/>
          <w:lang w:val="et-EE"/>
        </w:rPr>
        <w:t xml:space="preserve"> jagada</w:t>
      </w:r>
      <w:r w:rsidRPr="00727F55">
        <w:rPr>
          <w:rFonts w:eastAsia="Segoe UI"/>
          <w:bCs/>
          <w:sz w:val="24"/>
          <w:szCs w:val="24"/>
          <w:lang w:val="et-EE"/>
        </w:rPr>
        <w:t xml:space="preserve"> </w:t>
      </w:r>
      <w:r w:rsidR="003D2C60">
        <w:rPr>
          <w:rFonts w:eastAsia="Segoe UI"/>
          <w:bCs/>
          <w:sz w:val="24"/>
          <w:szCs w:val="24"/>
          <w:lang w:val="et-EE"/>
        </w:rPr>
        <w:t>Ida-Punkt kinnistu neljaks krundiks ja</w:t>
      </w:r>
      <w:r>
        <w:rPr>
          <w:rFonts w:eastAsia="Segoe UI"/>
          <w:bCs/>
          <w:sz w:val="24"/>
          <w:szCs w:val="24"/>
          <w:lang w:val="et-EE"/>
        </w:rPr>
        <w:t xml:space="preserve"> </w:t>
      </w:r>
      <w:r w:rsidR="003D2C60" w:rsidRPr="00727F55">
        <w:rPr>
          <w:rFonts w:eastAsia="Segoe UI"/>
          <w:bCs/>
          <w:sz w:val="24"/>
          <w:szCs w:val="24"/>
          <w:lang w:val="et-EE"/>
        </w:rPr>
        <w:t xml:space="preserve">määrata </w:t>
      </w:r>
      <w:r w:rsidR="003D2C60">
        <w:rPr>
          <w:rFonts w:eastAsia="Segoe UI"/>
          <w:bCs/>
          <w:sz w:val="24"/>
          <w:szCs w:val="24"/>
          <w:lang w:val="et-EE"/>
        </w:rPr>
        <w:t xml:space="preserve">kolmele krundile </w:t>
      </w:r>
      <w:r w:rsidRPr="00727F55">
        <w:rPr>
          <w:rFonts w:eastAsia="Segoe UI"/>
          <w:bCs/>
          <w:sz w:val="24"/>
          <w:szCs w:val="24"/>
          <w:lang w:val="et-EE"/>
        </w:rPr>
        <w:t>ehitusõigus elamu ja abihoonete püstitamiseks (</w:t>
      </w:r>
      <w:r w:rsidR="00423D2F">
        <w:rPr>
          <w:rFonts w:eastAsia="Segoe UI"/>
          <w:bCs/>
          <w:sz w:val="24"/>
          <w:szCs w:val="24"/>
          <w:lang w:val="et-EE"/>
        </w:rPr>
        <w:t xml:space="preserve">krundil </w:t>
      </w:r>
      <w:r w:rsidRPr="00727F55">
        <w:rPr>
          <w:rFonts w:eastAsia="Segoe UI"/>
          <w:bCs/>
          <w:sz w:val="24"/>
          <w:szCs w:val="24"/>
          <w:lang w:val="et-EE"/>
        </w:rPr>
        <w:t xml:space="preserve">1 üksikelamu ja kuni </w:t>
      </w:r>
      <w:r w:rsidR="003D2C60">
        <w:rPr>
          <w:rFonts w:eastAsia="Segoe UI"/>
          <w:bCs/>
          <w:sz w:val="24"/>
          <w:szCs w:val="24"/>
          <w:lang w:val="et-EE"/>
        </w:rPr>
        <w:t>3</w:t>
      </w:r>
      <w:r w:rsidRPr="00727F55">
        <w:rPr>
          <w:rFonts w:eastAsia="Segoe UI"/>
          <w:bCs/>
          <w:sz w:val="24"/>
          <w:szCs w:val="24"/>
          <w:lang w:val="et-EE"/>
        </w:rPr>
        <w:t xml:space="preserve"> abihoonet), määrata arhitektuursed tingimused hoonetele, tehnorajatiste ja -võrkude väljaehitamiseks vajaminevate koridoride asukohad ja vajalikud servituutide alad.</w:t>
      </w:r>
      <w:r w:rsidR="003D2C60">
        <w:rPr>
          <w:rFonts w:eastAsia="Segoe UI"/>
          <w:bCs/>
          <w:sz w:val="24"/>
          <w:szCs w:val="24"/>
          <w:lang w:val="et-EE"/>
        </w:rPr>
        <w:t xml:space="preserve"> </w:t>
      </w:r>
      <w:r w:rsidR="003D2C60" w:rsidRPr="003D2C60">
        <w:rPr>
          <w:rFonts w:eastAsia="Calibri"/>
          <w:iCs/>
          <w:sz w:val="24"/>
          <w:szCs w:val="24"/>
          <w:lang w:val="et-EE" w:eastAsia="en-US"/>
        </w:rPr>
        <w:t>Maatulundusmaa krundile planeeringulahendust ette ei nähta</w:t>
      </w:r>
      <w:r w:rsidR="00423D2F">
        <w:rPr>
          <w:rFonts w:eastAsia="Calibri"/>
          <w:iCs/>
          <w:sz w:val="24"/>
          <w:szCs w:val="24"/>
          <w:lang w:val="et-EE" w:eastAsia="en-US"/>
        </w:rPr>
        <w:t>, ehitusõigust ei määrata</w:t>
      </w:r>
      <w:r w:rsidR="003D2C60" w:rsidRPr="003D2C60">
        <w:rPr>
          <w:rFonts w:eastAsia="Calibri"/>
          <w:iCs/>
          <w:sz w:val="24"/>
          <w:szCs w:val="24"/>
          <w:lang w:val="et-EE" w:eastAsia="en-US"/>
        </w:rPr>
        <w:t xml:space="preserve"> ning sellele säilib üldplaneeringu järgne juhtotstarve.</w:t>
      </w:r>
    </w:p>
    <w:p w14:paraId="4F384D00" w14:textId="5BD2616D" w:rsidR="000F7FD2" w:rsidRPr="003D2C60" w:rsidRDefault="00A312E9" w:rsidP="00A312E9">
      <w:pPr>
        <w:pStyle w:val="Loendilik"/>
        <w:numPr>
          <w:ilvl w:val="0"/>
          <w:numId w:val="27"/>
        </w:numPr>
        <w:spacing w:before="120"/>
        <w:rPr>
          <w:b/>
          <w:bCs/>
          <w:iCs/>
          <w:sz w:val="24"/>
          <w:szCs w:val="24"/>
          <w:lang w:val="et-EE"/>
        </w:rPr>
      </w:pPr>
      <w:r w:rsidRPr="003D2C60">
        <w:rPr>
          <w:b/>
          <w:bCs/>
          <w:iCs/>
          <w:sz w:val="24"/>
          <w:szCs w:val="24"/>
          <w:lang w:val="et-EE"/>
        </w:rPr>
        <w:t>Detailplaneeringu menetlus</w:t>
      </w:r>
    </w:p>
    <w:p w14:paraId="474E9FFA" w14:textId="3D4726E8" w:rsidR="00A312E9" w:rsidRPr="00A312E9" w:rsidRDefault="00037020" w:rsidP="004E5F6B">
      <w:pPr>
        <w:pStyle w:val="Loendilik"/>
        <w:numPr>
          <w:ilvl w:val="1"/>
          <w:numId w:val="27"/>
        </w:numPr>
        <w:spacing w:before="120"/>
        <w:ind w:left="0" w:firstLine="0"/>
        <w:jc w:val="both"/>
        <w:rPr>
          <w:sz w:val="24"/>
          <w:szCs w:val="24"/>
          <w:shd w:val="clear" w:color="auto" w:fill="FFFFFF"/>
          <w:lang w:val="et-EE"/>
        </w:rPr>
      </w:pPr>
      <w:r>
        <w:rPr>
          <w:sz w:val="24"/>
          <w:szCs w:val="24"/>
          <w:shd w:val="clear" w:color="auto" w:fill="FFFFFF"/>
          <w:lang w:val="et-EE"/>
        </w:rPr>
        <w:t>Kinnistu omanik esitas 25.04.2023 taotluse detailplaneeringu algatamiseks.</w:t>
      </w:r>
    </w:p>
    <w:p w14:paraId="13F9D592" w14:textId="5FFA53EC" w:rsidR="002D2F28" w:rsidRPr="0037201B" w:rsidRDefault="002D2F28" w:rsidP="004E5F6B">
      <w:pPr>
        <w:pStyle w:val="Loendilik"/>
        <w:numPr>
          <w:ilvl w:val="1"/>
          <w:numId w:val="27"/>
        </w:numPr>
        <w:spacing w:before="120"/>
        <w:ind w:left="0" w:firstLine="0"/>
        <w:jc w:val="both"/>
        <w:rPr>
          <w:sz w:val="24"/>
          <w:szCs w:val="24"/>
          <w:shd w:val="clear" w:color="auto" w:fill="FFFFFF"/>
          <w:lang w:val="et-EE"/>
        </w:rPr>
      </w:pPr>
      <w:r>
        <w:rPr>
          <w:sz w:val="24"/>
          <w:szCs w:val="24"/>
          <w:lang w:val="et-EE"/>
        </w:rPr>
        <w:t xml:space="preserve">Muinsuskaitseamet on oma  ……. kirjas nr ………. andnud lähteseisukohad tulenevalt kinnistul </w:t>
      </w:r>
      <w:r w:rsidR="0006162B">
        <w:rPr>
          <w:sz w:val="24"/>
          <w:szCs w:val="24"/>
          <w:lang w:val="et-EE"/>
        </w:rPr>
        <w:t>paiknevatest kultuurmälestistest</w:t>
      </w:r>
      <w:r>
        <w:rPr>
          <w:sz w:val="24"/>
          <w:szCs w:val="24"/>
          <w:lang w:val="et-EE"/>
        </w:rPr>
        <w:t>.</w:t>
      </w:r>
    </w:p>
    <w:p w14:paraId="7C263187" w14:textId="4870FDB5" w:rsidR="0037201B" w:rsidRPr="00A312E9" w:rsidRDefault="0037201B" w:rsidP="004E5F6B">
      <w:pPr>
        <w:pStyle w:val="Loendilik"/>
        <w:numPr>
          <w:ilvl w:val="1"/>
          <w:numId w:val="27"/>
        </w:numPr>
        <w:spacing w:before="120"/>
        <w:ind w:left="0" w:firstLine="0"/>
        <w:jc w:val="both"/>
        <w:rPr>
          <w:sz w:val="24"/>
          <w:szCs w:val="24"/>
          <w:shd w:val="clear" w:color="auto" w:fill="FFFFFF"/>
          <w:lang w:val="et-EE"/>
        </w:rPr>
      </w:pPr>
      <w:r>
        <w:rPr>
          <w:sz w:val="24"/>
          <w:szCs w:val="24"/>
          <w:lang w:val="et-EE"/>
        </w:rPr>
        <w:t>Transpordiamet on oma ………kirjas nr ………….andnud lähteseisukohad tulenevalt kinnistule ulatuvast avaliku tee kaitsevööndist.</w:t>
      </w:r>
    </w:p>
    <w:p w14:paraId="463DD488" w14:textId="451B0129" w:rsidR="00A312E9" w:rsidRDefault="00A312E9" w:rsidP="004E5F6B">
      <w:pPr>
        <w:pStyle w:val="Loendilik"/>
        <w:numPr>
          <w:ilvl w:val="1"/>
          <w:numId w:val="27"/>
        </w:numPr>
        <w:spacing w:before="120"/>
        <w:ind w:left="0" w:firstLine="0"/>
        <w:jc w:val="both"/>
        <w:rPr>
          <w:sz w:val="24"/>
          <w:szCs w:val="24"/>
          <w:lang w:val="et-EE"/>
        </w:rPr>
      </w:pPr>
      <w:r>
        <w:rPr>
          <w:sz w:val="24"/>
          <w:szCs w:val="24"/>
          <w:lang w:val="et-EE"/>
        </w:rPr>
        <w:t xml:space="preserve">Keskkonnaamet on ………kirjas nr ………… </w:t>
      </w:r>
    </w:p>
    <w:p w14:paraId="38086254" w14:textId="5A087462" w:rsidR="00A312E9" w:rsidRPr="00A312E9" w:rsidRDefault="00A312E9" w:rsidP="004E5F6B">
      <w:pPr>
        <w:pStyle w:val="Loendilik"/>
        <w:numPr>
          <w:ilvl w:val="0"/>
          <w:numId w:val="27"/>
        </w:numPr>
        <w:spacing w:before="120"/>
        <w:jc w:val="both"/>
        <w:rPr>
          <w:b/>
          <w:bCs/>
          <w:sz w:val="24"/>
          <w:szCs w:val="24"/>
          <w:lang w:val="et-EE"/>
        </w:rPr>
      </w:pPr>
      <w:r w:rsidRPr="00A312E9">
        <w:rPr>
          <w:b/>
          <w:bCs/>
          <w:sz w:val="24"/>
          <w:szCs w:val="24"/>
          <w:lang w:val="et-EE"/>
        </w:rPr>
        <w:t>Õiguslikud alused</w:t>
      </w:r>
    </w:p>
    <w:p w14:paraId="632DECD4" w14:textId="77777777" w:rsidR="00A312E9" w:rsidRPr="00B86C51" w:rsidRDefault="00A312E9" w:rsidP="00A312E9">
      <w:pPr>
        <w:widowControl w:val="0"/>
        <w:spacing w:before="120"/>
        <w:jc w:val="both"/>
        <w:textAlignment w:val="baseline"/>
        <w:rPr>
          <w:rFonts w:eastAsia="Segoe UI"/>
          <w:sz w:val="24"/>
          <w:szCs w:val="24"/>
          <w:lang w:val="et-EE"/>
        </w:rPr>
      </w:pPr>
      <w:r w:rsidRPr="00A312E9">
        <w:rPr>
          <w:rFonts w:eastAsia="Segoe UI"/>
          <w:sz w:val="24"/>
          <w:szCs w:val="24"/>
          <w:lang w:val="et-EE"/>
        </w:rPr>
        <w:t xml:space="preserve">Planeerimisseaduse (PlanS) § 125 lõige 2 sätestab, et detailplaneeringu koostamine on nõutav </w:t>
      </w:r>
      <w:r w:rsidRPr="00B86C51">
        <w:rPr>
          <w:rFonts w:eastAsia="Segoe UI"/>
          <w:sz w:val="24"/>
          <w:szCs w:val="24"/>
          <w:lang w:val="et-EE"/>
        </w:rPr>
        <w:t xml:space="preserve">üldplaneeringuga määratud detailplaneeringu koostamise kohustusega alal või juhul. </w:t>
      </w:r>
    </w:p>
    <w:p w14:paraId="2549B3F7" w14:textId="5C9B6207" w:rsidR="00B86C51" w:rsidRPr="00B86C51" w:rsidRDefault="00B86C51" w:rsidP="00B86C51">
      <w:pPr>
        <w:widowControl w:val="0"/>
        <w:spacing w:before="120"/>
        <w:jc w:val="both"/>
        <w:textAlignment w:val="baseline"/>
        <w:rPr>
          <w:rFonts w:ascii="Calibri" w:eastAsia="Segoe UI" w:hAnsi="Calibri"/>
          <w:sz w:val="22"/>
          <w:szCs w:val="22"/>
          <w:lang w:val="et-EE"/>
        </w:rPr>
      </w:pPr>
      <w:r w:rsidRPr="00B86C51">
        <w:rPr>
          <w:rFonts w:eastAsia="Segoe UI"/>
          <w:sz w:val="24"/>
          <w:szCs w:val="24"/>
          <w:lang w:val="et-EE"/>
        </w:rPr>
        <w:t xml:space="preserve">PlanS § 128 lõike 1 kohaselt algatab detailplaneeringu kohaliku omavalitsuse üksus. Sama paragrahvi lõigetes 6- 8 on sätestatud detailplaneeringu algatamisest teavitamise ajad, kohad ja isikud. </w:t>
      </w:r>
    </w:p>
    <w:p w14:paraId="0B613EBF" w14:textId="42184CB7" w:rsidR="00A312E9" w:rsidRDefault="00B86C51" w:rsidP="00B86C51">
      <w:pPr>
        <w:spacing w:before="120"/>
        <w:jc w:val="both"/>
        <w:rPr>
          <w:sz w:val="24"/>
          <w:szCs w:val="24"/>
          <w:lang w:val="et-EE"/>
        </w:rPr>
      </w:pPr>
      <w:r>
        <w:rPr>
          <w:sz w:val="24"/>
          <w:szCs w:val="24"/>
          <w:lang w:val="et-EE"/>
        </w:rPr>
        <w:t xml:space="preserve">PlanS § 142 lg 1 p 1 kohaselt võib detailplaneering põhjendatud vajaduse korral sisaldada kehtestatud üldplaneeringu juhtotstarbe muutmise ettepanekut. Kehtestatud üldplaneeringu </w:t>
      </w:r>
      <w:r>
        <w:rPr>
          <w:sz w:val="24"/>
          <w:szCs w:val="24"/>
          <w:lang w:val="et-EE"/>
        </w:rPr>
        <w:lastRenderedPageBreak/>
        <w:t>põhilahenduse detailplaneeringuga muutmine on muu kohaliku omavalitsuse üksuse hinnangul oluline v ulatuslik üldplaneeringu muutmine. Sama paragrahvi lõige 2 sätestab, et üldplaneeringu põhilahenduse muutmise ettepanekut sisaldava detailplaneeringu koostamisele kohaldatakse üldplaneeringu koostamisele ettenähtud menetlus. Lõige 6 sätestab, et üldplaneeringu põhilahenduse muutmise ettepanekut sisaldava detailplaneeringu koostamisel tuleb anda eelhinnang ja kaaluda keskkonnamõju strateegilist hindamist, lähtudes keskkonnamõju hindamise ja keskkonnajuhtimissüsteemi seaduse (KeHJS) § 33 lõigetes 4 ja 5 sätestatud kriteeriumidest ning § 33 lõike 6 kohaste asjaomaste asutuste seisukohtadest.</w:t>
      </w:r>
    </w:p>
    <w:p w14:paraId="3943EF6F" w14:textId="36B51839" w:rsidR="00B86C51" w:rsidRDefault="00115C01" w:rsidP="00B86C51">
      <w:pPr>
        <w:spacing w:before="120"/>
        <w:jc w:val="both"/>
        <w:rPr>
          <w:sz w:val="24"/>
          <w:szCs w:val="24"/>
          <w:lang w:val="et-EE"/>
        </w:rPr>
      </w:pPr>
      <w:r>
        <w:rPr>
          <w:sz w:val="24"/>
          <w:szCs w:val="24"/>
          <w:lang w:val="et-EE"/>
        </w:rPr>
        <w:t>PlanS § 4</w:t>
      </w:r>
      <w:r w:rsidR="003B3128">
        <w:rPr>
          <w:sz w:val="24"/>
          <w:szCs w:val="24"/>
          <w:lang w:val="et-EE"/>
        </w:rPr>
        <w:t xml:space="preserve"> lg 2</w:t>
      </w:r>
      <w:r w:rsidR="003B3128">
        <w:rPr>
          <w:sz w:val="24"/>
          <w:szCs w:val="24"/>
          <w:vertAlign w:val="superscript"/>
          <w:lang w:val="et-EE"/>
        </w:rPr>
        <w:t>1</w:t>
      </w:r>
      <w:r w:rsidR="003B3128">
        <w:rPr>
          <w:sz w:val="24"/>
          <w:szCs w:val="24"/>
          <w:lang w:val="et-EE"/>
        </w:rPr>
        <w:t xml:space="preserve"> kohaselt </w:t>
      </w:r>
      <w:r w:rsidR="00261D19">
        <w:rPr>
          <w:sz w:val="24"/>
          <w:szCs w:val="24"/>
          <w:lang w:val="et-EE"/>
        </w:rPr>
        <w:t>võib planeeringu koostamise korraldaja ehitusprojekti koostamise aluseks oleva planeeringu tellimise ja sama paragrahvi lõike 2 punktis 5 nimetatud mõjude hindamise kulude kandmiseks sõlmida lepingu planeeringu koostamisest huvitatud isikuga.</w:t>
      </w:r>
    </w:p>
    <w:p w14:paraId="5C6F192C" w14:textId="460B4766" w:rsidR="00261D19" w:rsidRDefault="00261D19" w:rsidP="00B86C51">
      <w:pPr>
        <w:spacing w:before="120"/>
        <w:jc w:val="both"/>
        <w:rPr>
          <w:sz w:val="24"/>
          <w:szCs w:val="24"/>
          <w:lang w:val="et-EE"/>
        </w:rPr>
      </w:pPr>
      <w:r>
        <w:rPr>
          <w:sz w:val="24"/>
          <w:szCs w:val="24"/>
          <w:lang w:val="et-EE"/>
        </w:rPr>
        <w:t>KeHJS § 33 lg 2 p 3 alusel tuleb keskkonnamõju starteegilise hindamise algatamise vajalikkust kaaluda ja anda selle kohta eelhinnang, kui koostatakse detailplaneering planeerimisseaduse § 142 lõike 1 punktides 1-3 sätestatud juhul. Sama paragrahvi lõike 6 kohaselt tuleb keskkonnamõju strateegilise hindamise vajalikkuse üle otsustamisel enne otsuse tegemist küsida seisukohta kõigilt asjaomastelt asutustelt, edastades neile seisukoha võtmiseks käesoleva paragrahvi lõike 3 punktides 1 ja 2 ning lõigetes 4 ja 5 nimetatud kriteeriumide alusel tehtud otsuse eelnõu.</w:t>
      </w:r>
    </w:p>
    <w:p w14:paraId="1F35F7B8" w14:textId="179FAE9F" w:rsidR="00F34851" w:rsidRDefault="00261D19" w:rsidP="00261D19">
      <w:pPr>
        <w:spacing w:before="120"/>
        <w:jc w:val="both"/>
        <w:rPr>
          <w:sz w:val="24"/>
          <w:szCs w:val="24"/>
          <w:lang w:val="et-EE"/>
        </w:rPr>
      </w:pPr>
      <w:r>
        <w:rPr>
          <w:sz w:val="24"/>
          <w:szCs w:val="24"/>
          <w:lang w:val="et-EE"/>
        </w:rPr>
        <w:t>KeHJS § 35 lg 3 alusel tuleb otsusele lisada asjakohane põhjendus kui keskkonnamõju strateegiline hindamine algatatakse või jäetakse algatamata käesoleva seaduse § 33 lõikes 2 nimetatud strateegilise planeerimisdokumendi koostamse algatamise korral.</w:t>
      </w:r>
    </w:p>
    <w:p w14:paraId="5CE04B6D" w14:textId="40EE78DE" w:rsidR="009B37EB" w:rsidRDefault="009B37EB">
      <w:pPr>
        <w:autoSpaceDE/>
        <w:autoSpaceDN/>
        <w:spacing w:after="200" w:line="276" w:lineRule="auto"/>
        <w:rPr>
          <w:sz w:val="24"/>
          <w:szCs w:val="24"/>
          <w:lang w:val="et-EE"/>
        </w:rPr>
      </w:pPr>
    </w:p>
    <w:p w14:paraId="38B553E1" w14:textId="77777777" w:rsidR="008C085B" w:rsidRPr="007C01C0" w:rsidRDefault="008C085B">
      <w:pPr>
        <w:rPr>
          <w:lang w:val="et-EE"/>
        </w:rPr>
      </w:pPr>
      <w:r w:rsidRPr="007C01C0">
        <w:rPr>
          <w:lang w:val="et-EE"/>
        </w:rPr>
        <w:br w:type="page"/>
      </w:r>
    </w:p>
    <w:tbl>
      <w:tblPr>
        <w:tblW w:w="9741" w:type="dxa"/>
        <w:tblLayout w:type="fixed"/>
        <w:tblLook w:val="0000" w:firstRow="0" w:lastRow="0" w:firstColumn="0" w:lastColumn="0" w:noHBand="0" w:noVBand="0"/>
      </w:tblPr>
      <w:tblGrid>
        <w:gridCol w:w="4870"/>
        <w:gridCol w:w="4871"/>
      </w:tblGrid>
      <w:tr w:rsidR="009B37EB" w:rsidRPr="00FB7FCC" w14:paraId="31FE5C14" w14:textId="77777777" w:rsidTr="00FB7FCC">
        <w:trPr>
          <w:cantSplit/>
        </w:trPr>
        <w:tc>
          <w:tcPr>
            <w:tcW w:w="4870" w:type="dxa"/>
          </w:tcPr>
          <w:p w14:paraId="6270D2CF" w14:textId="39CE418B" w:rsidR="009B37EB" w:rsidRPr="00FB7FCC" w:rsidRDefault="009B37EB" w:rsidP="009B37EB">
            <w:pPr>
              <w:tabs>
                <w:tab w:val="left" w:pos="6521"/>
              </w:tabs>
              <w:rPr>
                <w:b/>
                <w:bCs/>
                <w:sz w:val="24"/>
                <w:szCs w:val="24"/>
                <w:lang w:val="et-EE"/>
              </w:rPr>
            </w:pPr>
          </w:p>
        </w:tc>
        <w:tc>
          <w:tcPr>
            <w:tcW w:w="4871" w:type="dxa"/>
          </w:tcPr>
          <w:p w14:paraId="1D543614" w14:textId="77777777" w:rsidR="009B37EB" w:rsidRPr="00FB7FCC" w:rsidRDefault="009B37EB" w:rsidP="009B37EB">
            <w:pPr>
              <w:tabs>
                <w:tab w:val="left" w:pos="6521"/>
              </w:tabs>
              <w:jc w:val="right"/>
              <w:rPr>
                <w:noProof/>
                <w:sz w:val="24"/>
                <w:szCs w:val="24"/>
                <w:lang w:val="et-EE"/>
              </w:rPr>
            </w:pPr>
            <w:r w:rsidRPr="00FB7FCC">
              <w:rPr>
                <w:noProof/>
                <w:sz w:val="24"/>
                <w:szCs w:val="24"/>
                <w:lang w:val="et-EE"/>
              </w:rPr>
              <w:t>Hiiumaa Vallavolikogu [kuupäev]</w:t>
            </w:r>
          </w:p>
          <w:p w14:paraId="42AB5FCD" w14:textId="77777777" w:rsidR="009B37EB" w:rsidRPr="00FB7FCC" w:rsidRDefault="009B37EB" w:rsidP="009B37EB">
            <w:pPr>
              <w:tabs>
                <w:tab w:val="left" w:pos="6521"/>
              </w:tabs>
              <w:jc w:val="right"/>
              <w:rPr>
                <w:noProof/>
                <w:sz w:val="24"/>
                <w:szCs w:val="24"/>
                <w:lang w:val="et-EE"/>
              </w:rPr>
            </w:pPr>
            <w:r w:rsidRPr="00FB7FCC">
              <w:rPr>
                <w:noProof/>
                <w:sz w:val="24"/>
                <w:szCs w:val="24"/>
                <w:lang w:val="et-EE"/>
              </w:rPr>
              <w:t>otsuse nr [nr]</w:t>
            </w:r>
          </w:p>
          <w:p w14:paraId="438720B3" w14:textId="4F688DA2" w:rsidR="009B37EB" w:rsidRPr="00FB7FCC" w:rsidRDefault="009B37EB" w:rsidP="009B37EB">
            <w:pPr>
              <w:tabs>
                <w:tab w:val="left" w:pos="6521"/>
              </w:tabs>
              <w:jc w:val="right"/>
              <w:rPr>
                <w:b/>
                <w:bCs/>
                <w:sz w:val="24"/>
                <w:szCs w:val="24"/>
                <w:lang w:val="et-EE"/>
              </w:rPr>
            </w:pPr>
            <w:r w:rsidRPr="00FB7FCC">
              <w:rPr>
                <w:noProof/>
                <w:sz w:val="24"/>
                <w:szCs w:val="24"/>
                <w:lang w:val="et-EE"/>
              </w:rPr>
              <w:t>Lisa</w:t>
            </w:r>
            <w:r w:rsidR="00FB7FCC" w:rsidRPr="00FB7FCC">
              <w:rPr>
                <w:noProof/>
                <w:sz w:val="24"/>
                <w:szCs w:val="24"/>
                <w:lang w:val="et-EE"/>
              </w:rPr>
              <w:t xml:space="preserve"> 1</w:t>
            </w:r>
          </w:p>
        </w:tc>
      </w:tr>
    </w:tbl>
    <w:p w14:paraId="1F530F08" w14:textId="2C881E44" w:rsidR="00FB7FCC" w:rsidRPr="00FB7FCC" w:rsidRDefault="0037201B" w:rsidP="00FB7FCC">
      <w:pPr>
        <w:jc w:val="center"/>
        <w:rPr>
          <w:b/>
          <w:sz w:val="24"/>
          <w:szCs w:val="24"/>
          <w:lang w:val="et-EE"/>
        </w:rPr>
      </w:pPr>
      <w:r>
        <w:rPr>
          <w:b/>
          <w:sz w:val="24"/>
          <w:szCs w:val="24"/>
          <w:lang w:val="et-EE"/>
        </w:rPr>
        <w:t>Ida-Punkt</w:t>
      </w:r>
      <w:r w:rsidR="00FB7FCC" w:rsidRPr="00FB7FCC">
        <w:rPr>
          <w:b/>
          <w:sz w:val="24"/>
          <w:szCs w:val="24"/>
          <w:lang w:val="et-EE"/>
        </w:rPr>
        <w:t xml:space="preserve"> kinnistu</w:t>
      </w:r>
    </w:p>
    <w:p w14:paraId="507477CD" w14:textId="77777777" w:rsidR="00FB7FCC" w:rsidRPr="00FB7FCC" w:rsidRDefault="00FB7FCC" w:rsidP="00FB7FCC">
      <w:pPr>
        <w:jc w:val="center"/>
        <w:rPr>
          <w:sz w:val="24"/>
          <w:szCs w:val="24"/>
          <w:lang w:val="et-EE"/>
        </w:rPr>
      </w:pPr>
      <w:r w:rsidRPr="00FB7FCC">
        <w:rPr>
          <w:b/>
          <w:sz w:val="24"/>
          <w:szCs w:val="24"/>
          <w:lang w:val="et-EE"/>
        </w:rPr>
        <w:t>detailplaneeringu lähteseisukohad</w:t>
      </w:r>
    </w:p>
    <w:p w14:paraId="1F24E1C5" w14:textId="77777777" w:rsidR="00FB7FCC" w:rsidRPr="00A6612E" w:rsidRDefault="00FB7FCC" w:rsidP="00FB7FCC">
      <w:pPr>
        <w:jc w:val="both"/>
        <w:rPr>
          <w:sz w:val="24"/>
          <w:szCs w:val="24"/>
        </w:rPr>
      </w:pPr>
    </w:p>
    <w:p w14:paraId="64F6046D" w14:textId="77777777" w:rsidR="00FB7FCC" w:rsidRPr="00FB7FCC" w:rsidRDefault="00FB7FCC" w:rsidP="00FB7FCC">
      <w:pPr>
        <w:jc w:val="both"/>
        <w:rPr>
          <w:sz w:val="24"/>
          <w:szCs w:val="24"/>
          <w:lang w:val="et-EE"/>
        </w:rPr>
      </w:pPr>
    </w:p>
    <w:p w14:paraId="2F9D4585" w14:textId="3BAE8780" w:rsidR="00FB7FCC" w:rsidRPr="00FB7FCC" w:rsidRDefault="00FB7FCC" w:rsidP="00FB7FCC">
      <w:pPr>
        <w:jc w:val="both"/>
        <w:rPr>
          <w:b/>
          <w:sz w:val="24"/>
          <w:szCs w:val="24"/>
          <w:lang w:val="et-EE"/>
        </w:rPr>
      </w:pPr>
      <w:r w:rsidRPr="00FB7FCC">
        <w:rPr>
          <w:b/>
          <w:sz w:val="24"/>
          <w:szCs w:val="24"/>
          <w:lang w:val="et-EE"/>
        </w:rPr>
        <w:t>1. Detailplaneeringu koostamse olulisemad alusdokumendid</w:t>
      </w:r>
    </w:p>
    <w:p w14:paraId="3F80C8BF" w14:textId="5BB1C681" w:rsidR="00FB7FCC" w:rsidRPr="00FB7FCC" w:rsidRDefault="00FB7FCC" w:rsidP="00FB7FCC">
      <w:pPr>
        <w:pStyle w:val="vahedeta"/>
        <w:jc w:val="left"/>
      </w:pPr>
      <w:r w:rsidRPr="00FB7FCC">
        <w:t>1.</w:t>
      </w:r>
      <w:r>
        <w:t xml:space="preserve">1 </w:t>
      </w:r>
      <w:r w:rsidRPr="00FB7FCC">
        <w:t>Hiiu Maakonnaplaneering</w:t>
      </w:r>
    </w:p>
    <w:p w14:paraId="4AA22186" w14:textId="4E1918CE" w:rsidR="00FB7FCC" w:rsidRPr="00FB7FCC" w:rsidRDefault="00FB7FCC" w:rsidP="00FB7FCC">
      <w:pPr>
        <w:pStyle w:val="vahedeta"/>
        <w:jc w:val="left"/>
      </w:pPr>
      <w:r w:rsidRPr="00FB7FCC">
        <w:t>1.</w:t>
      </w:r>
      <w:r>
        <w:t xml:space="preserve">2 </w:t>
      </w:r>
      <w:r w:rsidRPr="00FB7FCC">
        <w:t>Kõrgessaare Vallavolikogu 17.1.2003 määrus nr 5 „Kõrgessaare valla üldplaneering“</w:t>
      </w:r>
    </w:p>
    <w:p w14:paraId="28BAA58E" w14:textId="21F657B0" w:rsidR="00FB7FCC" w:rsidRPr="001406CC" w:rsidRDefault="00FB7FCC" w:rsidP="00FB7FCC">
      <w:pPr>
        <w:pStyle w:val="vahedeta"/>
        <w:rPr>
          <w:rFonts w:cs="Times New Roman"/>
        </w:rPr>
      </w:pPr>
      <w:r w:rsidRPr="001406CC">
        <w:rPr>
          <w:rFonts w:cs="Times New Roman"/>
        </w:rPr>
        <w:t>1.3 Kõrgessaare Vallavolikogu 12.11.2010 määrus nr 19 „Kõrgessaare valla üldplaneeringu teemaplaneering – Maakasutusreeglite ja ehitustingimuste määramine“</w:t>
      </w:r>
    </w:p>
    <w:p w14:paraId="406C44F8" w14:textId="1D2A5684" w:rsidR="002D2F28" w:rsidRDefault="002D2F28" w:rsidP="00FB7FCC">
      <w:pPr>
        <w:pStyle w:val="vahedeta"/>
        <w:rPr>
          <w:rFonts w:cs="Times New Roman"/>
        </w:rPr>
      </w:pPr>
      <w:r w:rsidRPr="001406CC">
        <w:rPr>
          <w:rFonts w:cs="Times New Roman"/>
        </w:rPr>
        <w:t>1.5 Muinsuskaitseameti …… kiri nr …………….</w:t>
      </w:r>
    </w:p>
    <w:p w14:paraId="78F8D20A" w14:textId="662951FB" w:rsidR="0037201B" w:rsidRPr="001406CC" w:rsidRDefault="0037201B" w:rsidP="00FB7FCC">
      <w:pPr>
        <w:pStyle w:val="vahedeta"/>
        <w:rPr>
          <w:rFonts w:cs="Times New Roman"/>
        </w:rPr>
      </w:pPr>
      <w:r>
        <w:rPr>
          <w:rFonts w:cs="Times New Roman"/>
        </w:rPr>
        <w:t>1.</w:t>
      </w:r>
      <w:r w:rsidR="008F7C15">
        <w:rPr>
          <w:rFonts w:cs="Times New Roman"/>
        </w:rPr>
        <w:t>6 Transpordiameti ……… kiri nr ……………..</w:t>
      </w:r>
    </w:p>
    <w:p w14:paraId="54A64042" w14:textId="54638363" w:rsidR="00FB7FCC" w:rsidRPr="001406CC" w:rsidRDefault="00FB7FCC" w:rsidP="00FB7FCC">
      <w:pPr>
        <w:pStyle w:val="vahedeta"/>
        <w:rPr>
          <w:rFonts w:cs="Times New Roman"/>
        </w:rPr>
      </w:pPr>
      <w:r w:rsidRPr="001406CC">
        <w:rPr>
          <w:rFonts w:cs="Times New Roman"/>
        </w:rPr>
        <w:t>1.</w:t>
      </w:r>
      <w:r w:rsidR="008F7C15">
        <w:rPr>
          <w:rFonts w:cs="Times New Roman"/>
        </w:rPr>
        <w:t>7</w:t>
      </w:r>
      <w:r w:rsidRPr="001406CC">
        <w:rPr>
          <w:rFonts w:cs="Times New Roman"/>
        </w:rPr>
        <w:t xml:space="preserve"> Keskkonnaameti ………. Kiri nr …………………… </w:t>
      </w:r>
      <w:r w:rsidRPr="001406CC">
        <w:rPr>
          <w:rFonts w:cs="Times New Roman"/>
        </w:rPr>
        <w:tab/>
      </w:r>
    </w:p>
    <w:p w14:paraId="47081CFA" w14:textId="77777777" w:rsidR="00FB7FCC" w:rsidRPr="001406CC" w:rsidRDefault="00FB7FCC" w:rsidP="00FB7FCC">
      <w:pPr>
        <w:jc w:val="both"/>
        <w:rPr>
          <w:sz w:val="24"/>
          <w:szCs w:val="24"/>
          <w:lang w:val="et-EE"/>
        </w:rPr>
      </w:pPr>
    </w:p>
    <w:p w14:paraId="1D4C728C" w14:textId="77777777" w:rsidR="00FB7FCC" w:rsidRPr="001406CC" w:rsidRDefault="00FB7FCC" w:rsidP="00FB7FCC">
      <w:pPr>
        <w:jc w:val="both"/>
        <w:rPr>
          <w:b/>
          <w:sz w:val="24"/>
          <w:szCs w:val="24"/>
          <w:lang w:val="et-EE"/>
        </w:rPr>
      </w:pPr>
      <w:r w:rsidRPr="001406CC">
        <w:rPr>
          <w:b/>
          <w:sz w:val="24"/>
          <w:szCs w:val="24"/>
          <w:lang w:val="et-EE"/>
        </w:rPr>
        <w:t>2. Olemasolev olukord ja planeeringuala üldiseloomustus</w:t>
      </w:r>
    </w:p>
    <w:p w14:paraId="18D32287" w14:textId="6702A27A" w:rsidR="00FB7FCC" w:rsidRPr="001406CC" w:rsidRDefault="00FB7FCC" w:rsidP="00FB7FCC">
      <w:pPr>
        <w:jc w:val="both"/>
        <w:rPr>
          <w:sz w:val="24"/>
          <w:szCs w:val="24"/>
          <w:lang w:val="et-EE"/>
        </w:rPr>
      </w:pPr>
      <w:r w:rsidRPr="001406CC">
        <w:rPr>
          <w:sz w:val="24"/>
          <w:szCs w:val="24"/>
          <w:lang w:val="et-EE"/>
        </w:rPr>
        <w:t xml:space="preserve">Detailplaneeringu alana mõistetakse </w:t>
      </w:r>
      <w:r w:rsidR="0037201B">
        <w:rPr>
          <w:sz w:val="24"/>
          <w:szCs w:val="24"/>
          <w:lang w:val="et-EE"/>
        </w:rPr>
        <w:t>Ida-Punkt</w:t>
      </w:r>
      <w:r w:rsidR="00CF7CF2" w:rsidRPr="001406CC">
        <w:rPr>
          <w:sz w:val="24"/>
          <w:szCs w:val="24"/>
          <w:lang w:val="et-EE"/>
        </w:rPr>
        <w:t xml:space="preserve"> </w:t>
      </w:r>
      <w:r w:rsidRPr="001406CC">
        <w:rPr>
          <w:sz w:val="24"/>
          <w:szCs w:val="24"/>
          <w:lang w:val="et-EE"/>
        </w:rPr>
        <w:t>katastriüksust (vt. joonis 1)</w:t>
      </w:r>
    </w:p>
    <w:p w14:paraId="76E05B53" w14:textId="77777777" w:rsidR="00FB7FCC" w:rsidRPr="001406CC" w:rsidRDefault="00FB7FCC" w:rsidP="00FB7FCC">
      <w:pPr>
        <w:jc w:val="both"/>
        <w:rPr>
          <w:sz w:val="24"/>
          <w:szCs w:val="24"/>
          <w:lang w:val="et-EE"/>
        </w:rPr>
      </w:pPr>
      <w:r w:rsidRPr="001406CC">
        <w:rPr>
          <w:sz w:val="24"/>
          <w:szCs w:val="24"/>
          <w:lang w:val="et-EE"/>
        </w:rPr>
        <w:t>Planeeringuala andmed:</w:t>
      </w:r>
    </w:p>
    <w:p w14:paraId="3E798F25" w14:textId="77777777" w:rsidR="0037201B" w:rsidRPr="0037201B" w:rsidRDefault="00FB7FCC" w:rsidP="00FB7FCC">
      <w:pPr>
        <w:jc w:val="both"/>
        <w:rPr>
          <w:sz w:val="24"/>
          <w:szCs w:val="24"/>
          <w:shd w:val="clear" w:color="auto" w:fill="FFFFFF"/>
          <w:lang w:val="fi-FI"/>
        </w:rPr>
      </w:pPr>
      <w:r w:rsidRPr="001406CC">
        <w:rPr>
          <w:sz w:val="24"/>
          <w:szCs w:val="24"/>
          <w:lang w:val="et-EE"/>
        </w:rPr>
        <w:t>Katastritunnus:</w:t>
      </w:r>
      <w:r w:rsidRPr="001406CC">
        <w:rPr>
          <w:sz w:val="24"/>
          <w:szCs w:val="24"/>
          <w:lang w:val="et-EE"/>
        </w:rPr>
        <w:tab/>
      </w:r>
      <w:r w:rsidRPr="001406CC">
        <w:rPr>
          <w:sz w:val="24"/>
          <w:szCs w:val="24"/>
          <w:lang w:val="et-EE"/>
        </w:rPr>
        <w:tab/>
      </w:r>
      <w:r w:rsidRPr="001406CC">
        <w:rPr>
          <w:sz w:val="24"/>
          <w:szCs w:val="24"/>
          <w:lang w:val="et-EE"/>
        </w:rPr>
        <w:tab/>
      </w:r>
      <w:r w:rsidRPr="001406CC">
        <w:rPr>
          <w:sz w:val="24"/>
          <w:szCs w:val="24"/>
          <w:lang w:val="et-EE"/>
        </w:rPr>
        <w:tab/>
      </w:r>
      <w:r w:rsidR="0037201B" w:rsidRPr="0037201B">
        <w:rPr>
          <w:sz w:val="24"/>
          <w:szCs w:val="24"/>
          <w:shd w:val="clear" w:color="auto" w:fill="FFFFFF"/>
          <w:lang w:val="fi-FI"/>
        </w:rPr>
        <w:t>39201:001:0166</w:t>
      </w:r>
    </w:p>
    <w:p w14:paraId="14BC80EF" w14:textId="36971EBF" w:rsidR="00FB7FCC" w:rsidRPr="001406CC" w:rsidRDefault="00FB7FCC" w:rsidP="00FB7FCC">
      <w:pPr>
        <w:jc w:val="both"/>
        <w:rPr>
          <w:sz w:val="24"/>
          <w:szCs w:val="24"/>
          <w:lang w:val="et-EE"/>
        </w:rPr>
      </w:pPr>
      <w:r w:rsidRPr="001406CC">
        <w:rPr>
          <w:sz w:val="24"/>
          <w:szCs w:val="24"/>
          <w:lang w:val="et-EE"/>
        </w:rPr>
        <w:t>Planeeritava katastriüksuse suurus:</w:t>
      </w:r>
      <w:r w:rsidRPr="001406CC">
        <w:rPr>
          <w:sz w:val="24"/>
          <w:szCs w:val="24"/>
          <w:lang w:val="et-EE"/>
        </w:rPr>
        <w:tab/>
      </w:r>
      <w:r w:rsidRPr="001406CC">
        <w:rPr>
          <w:sz w:val="24"/>
          <w:szCs w:val="24"/>
          <w:lang w:val="et-EE"/>
        </w:rPr>
        <w:tab/>
      </w:r>
      <w:r w:rsidR="0037201B">
        <w:rPr>
          <w:sz w:val="24"/>
          <w:szCs w:val="24"/>
          <w:shd w:val="clear" w:color="auto" w:fill="FFFFFF"/>
          <w:lang w:val="fi-FI"/>
        </w:rPr>
        <w:t>10,32 ha</w:t>
      </w:r>
    </w:p>
    <w:p w14:paraId="1EAB10F7" w14:textId="0213068A" w:rsidR="00FB7FCC" w:rsidRPr="001406CC" w:rsidRDefault="00FB7FCC" w:rsidP="00FB7FCC">
      <w:pPr>
        <w:jc w:val="both"/>
        <w:rPr>
          <w:sz w:val="24"/>
          <w:szCs w:val="24"/>
          <w:lang w:val="et-EE"/>
        </w:rPr>
      </w:pPr>
      <w:r w:rsidRPr="001406CC">
        <w:rPr>
          <w:sz w:val="24"/>
          <w:szCs w:val="24"/>
          <w:lang w:val="et-EE"/>
        </w:rPr>
        <w:t>Planeeritava katastriüksuse sihtotstarve:</w:t>
      </w:r>
      <w:r w:rsidRPr="001406CC">
        <w:rPr>
          <w:sz w:val="24"/>
          <w:szCs w:val="24"/>
          <w:lang w:val="et-EE"/>
        </w:rPr>
        <w:tab/>
      </w:r>
      <w:r w:rsidR="0037201B">
        <w:rPr>
          <w:sz w:val="24"/>
          <w:szCs w:val="24"/>
          <w:shd w:val="clear" w:color="auto" w:fill="FFFFFF"/>
          <w:lang w:val="et-EE"/>
        </w:rPr>
        <w:t>maatulundus</w:t>
      </w:r>
      <w:r w:rsidRPr="001406CC">
        <w:rPr>
          <w:sz w:val="24"/>
          <w:szCs w:val="24"/>
          <w:shd w:val="clear" w:color="auto" w:fill="FFFFFF"/>
          <w:lang w:val="et-EE"/>
        </w:rPr>
        <w:t xml:space="preserve">maa </w:t>
      </w:r>
      <w:r w:rsidR="001406CC" w:rsidRPr="001406CC">
        <w:rPr>
          <w:sz w:val="24"/>
          <w:szCs w:val="24"/>
          <w:shd w:val="clear" w:color="auto" w:fill="FFFFFF"/>
          <w:lang w:val="et-EE"/>
        </w:rPr>
        <w:t>100</w:t>
      </w:r>
      <w:r w:rsidRPr="001406CC">
        <w:rPr>
          <w:sz w:val="24"/>
          <w:szCs w:val="24"/>
          <w:shd w:val="clear" w:color="auto" w:fill="FFFFFF"/>
          <w:lang w:val="et-EE"/>
        </w:rPr>
        <w:t xml:space="preserve">% </w:t>
      </w:r>
    </w:p>
    <w:p w14:paraId="23B699CA" w14:textId="60A5A7A1" w:rsidR="00FB7FCC" w:rsidRPr="001406CC" w:rsidRDefault="00FB7FCC" w:rsidP="00FB7FCC">
      <w:pPr>
        <w:jc w:val="both"/>
        <w:rPr>
          <w:sz w:val="24"/>
          <w:szCs w:val="24"/>
          <w:lang w:val="et-EE"/>
        </w:rPr>
      </w:pPr>
      <w:r w:rsidRPr="001406CC">
        <w:rPr>
          <w:sz w:val="24"/>
          <w:szCs w:val="24"/>
          <w:lang w:val="et-EE"/>
        </w:rPr>
        <w:t>Olemasolevad ehitised:</w:t>
      </w:r>
      <w:r w:rsidRPr="001406CC">
        <w:rPr>
          <w:sz w:val="24"/>
          <w:szCs w:val="24"/>
          <w:lang w:val="et-EE"/>
        </w:rPr>
        <w:tab/>
      </w:r>
      <w:r w:rsidRPr="001406CC">
        <w:rPr>
          <w:sz w:val="24"/>
          <w:szCs w:val="24"/>
          <w:lang w:val="et-EE"/>
        </w:rPr>
        <w:tab/>
      </w:r>
      <w:r w:rsidRPr="001406CC">
        <w:rPr>
          <w:sz w:val="24"/>
          <w:szCs w:val="24"/>
          <w:lang w:val="et-EE"/>
        </w:rPr>
        <w:tab/>
      </w:r>
      <w:r w:rsidR="00FA0CB8">
        <w:rPr>
          <w:sz w:val="24"/>
          <w:szCs w:val="24"/>
          <w:lang w:val="et-EE"/>
        </w:rPr>
        <w:t xml:space="preserve">mitmed </w:t>
      </w:r>
      <w:r w:rsidR="0037201B">
        <w:rPr>
          <w:sz w:val="24"/>
          <w:szCs w:val="24"/>
          <w:shd w:val="clear" w:color="auto" w:fill="FFFFFF"/>
          <w:lang w:val="et-EE"/>
        </w:rPr>
        <w:t>Nõukogude sõjaväe hooned ja rajatised</w:t>
      </w:r>
    </w:p>
    <w:p w14:paraId="2F36ADDB" w14:textId="77777777" w:rsidR="00FB7FCC" w:rsidRPr="001406CC" w:rsidRDefault="00FB7FCC" w:rsidP="00FB7FCC">
      <w:pPr>
        <w:jc w:val="both"/>
        <w:rPr>
          <w:sz w:val="24"/>
          <w:szCs w:val="24"/>
          <w:lang w:val="et-EE"/>
        </w:rPr>
      </w:pPr>
      <w:r w:rsidRPr="001406CC">
        <w:rPr>
          <w:sz w:val="24"/>
          <w:szCs w:val="24"/>
          <w:lang w:val="et-EE"/>
        </w:rPr>
        <w:tab/>
      </w:r>
      <w:r w:rsidRPr="001406CC">
        <w:rPr>
          <w:sz w:val="24"/>
          <w:szCs w:val="24"/>
          <w:lang w:val="et-EE"/>
        </w:rPr>
        <w:tab/>
      </w:r>
      <w:r w:rsidRPr="001406CC">
        <w:rPr>
          <w:sz w:val="24"/>
          <w:szCs w:val="24"/>
          <w:lang w:val="et-EE"/>
        </w:rPr>
        <w:tab/>
      </w:r>
      <w:r w:rsidRPr="001406CC">
        <w:rPr>
          <w:sz w:val="24"/>
          <w:szCs w:val="24"/>
          <w:lang w:val="et-EE"/>
        </w:rPr>
        <w:tab/>
      </w:r>
      <w:r w:rsidRPr="001406CC">
        <w:rPr>
          <w:sz w:val="24"/>
          <w:szCs w:val="24"/>
          <w:lang w:val="et-EE"/>
        </w:rPr>
        <w:tab/>
      </w:r>
    </w:p>
    <w:p w14:paraId="5FB86B5F" w14:textId="77777777" w:rsidR="00FB7FCC" w:rsidRPr="00FB7FCC" w:rsidRDefault="00FB7FCC" w:rsidP="00FB7FCC">
      <w:pPr>
        <w:jc w:val="right"/>
        <w:rPr>
          <w:sz w:val="24"/>
          <w:szCs w:val="24"/>
          <w:lang w:val="et-EE"/>
        </w:rPr>
      </w:pPr>
    </w:p>
    <w:p w14:paraId="40FBF9EC" w14:textId="77777777" w:rsidR="00FB7FCC" w:rsidRPr="00FB7FCC" w:rsidRDefault="00FB7FCC" w:rsidP="00FB7FCC">
      <w:pPr>
        <w:jc w:val="both"/>
        <w:rPr>
          <w:sz w:val="24"/>
          <w:szCs w:val="24"/>
          <w:lang w:val="et-EE"/>
        </w:rPr>
      </w:pPr>
      <w:r w:rsidRPr="00FB7FCC">
        <w:rPr>
          <w:b/>
          <w:bCs/>
          <w:sz w:val="24"/>
          <w:szCs w:val="24"/>
          <w:lang w:val="et-EE"/>
        </w:rPr>
        <w:t>Joonis 1</w:t>
      </w:r>
      <w:r w:rsidRPr="00FB7FCC">
        <w:rPr>
          <w:sz w:val="24"/>
          <w:szCs w:val="24"/>
          <w:lang w:val="et-EE"/>
        </w:rPr>
        <w:t xml:space="preserve"> Planeeringuala paiknemise skeem (kasutatud Maa-ameti ortofotot ja kitsenduste kaardikihti)</w:t>
      </w:r>
    </w:p>
    <w:p w14:paraId="1DAFA77B" w14:textId="77777777" w:rsidR="00FB7FCC" w:rsidRPr="00FB7FCC" w:rsidRDefault="00FB7FCC" w:rsidP="00FB7FCC">
      <w:pPr>
        <w:jc w:val="both"/>
        <w:rPr>
          <w:sz w:val="24"/>
          <w:szCs w:val="24"/>
          <w:lang w:val="et-EE"/>
        </w:rPr>
      </w:pPr>
    </w:p>
    <w:p w14:paraId="76B8DDDE" w14:textId="20927AA8" w:rsidR="00FB7FCC" w:rsidRPr="00A6612E" w:rsidRDefault="0037201B" w:rsidP="00FB7FCC">
      <w:pPr>
        <w:rPr>
          <w:sz w:val="24"/>
          <w:szCs w:val="24"/>
        </w:rPr>
      </w:pPr>
      <w:r w:rsidRPr="0037201B">
        <w:rPr>
          <w:noProof/>
          <w:sz w:val="24"/>
          <w:szCs w:val="24"/>
        </w:rPr>
        <w:drawing>
          <wp:inline distT="0" distB="0" distL="0" distR="0" wp14:anchorId="2E783701" wp14:editId="5E020A7B">
            <wp:extent cx="4635427" cy="3105647"/>
            <wp:effectExtent l="0" t="0" r="0" b="0"/>
            <wp:docPr id="66805857"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5857" name=""/>
                    <pic:cNvPicPr/>
                  </pic:nvPicPr>
                  <pic:blipFill>
                    <a:blip r:embed="rId9"/>
                    <a:stretch>
                      <a:fillRect/>
                    </a:stretch>
                  </pic:blipFill>
                  <pic:spPr>
                    <a:xfrm>
                      <a:off x="0" y="0"/>
                      <a:ext cx="4637739" cy="3107196"/>
                    </a:xfrm>
                    <a:prstGeom prst="rect">
                      <a:avLst/>
                    </a:prstGeom>
                  </pic:spPr>
                </pic:pic>
              </a:graphicData>
            </a:graphic>
          </wp:inline>
        </w:drawing>
      </w:r>
      <w:r w:rsidR="00FB7FCC" w:rsidRPr="00A6612E">
        <w:rPr>
          <w:sz w:val="24"/>
          <w:szCs w:val="24"/>
        </w:rPr>
        <w:br w:type="textWrapping" w:clear="all"/>
      </w:r>
      <w:r w:rsidR="00FB7FCC" w:rsidRPr="00A6612E">
        <w:rPr>
          <w:sz w:val="24"/>
          <w:szCs w:val="24"/>
        </w:rPr>
        <w:tab/>
      </w:r>
      <w:r w:rsidR="00FB7FCC" w:rsidRPr="00A6612E">
        <w:rPr>
          <w:sz w:val="24"/>
          <w:szCs w:val="24"/>
        </w:rPr>
        <w:tab/>
      </w:r>
    </w:p>
    <w:p w14:paraId="2D2472BA" w14:textId="2E39FC21" w:rsidR="00FB7FCC" w:rsidRPr="00FB7FCC" w:rsidRDefault="00FB7FCC" w:rsidP="00FB7FCC">
      <w:pPr>
        <w:ind w:left="708" w:firstLine="708"/>
        <w:jc w:val="both"/>
        <w:rPr>
          <w:sz w:val="24"/>
          <w:szCs w:val="24"/>
          <w:lang w:val="et-EE"/>
        </w:rPr>
      </w:pPr>
      <w:r w:rsidRPr="00FB7FCC">
        <w:rPr>
          <w:noProof/>
          <w:lang w:val="et-EE"/>
        </w:rPr>
        <mc:AlternateContent>
          <mc:Choice Requires="wps">
            <w:drawing>
              <wp:anchor distT="0" distB="0" distL="114300" distR="114300" simplePos="0" relativeHeight="251659264" behindDoc="0" locked="0" layoutInCell="1" allowOverlap="1" wp14:anchorId="73351EAB" wp14:editId="3B7B5631">
                <wp:simplePos x="0" y="0"/>
                <wp:positionH relativeFrom="column">
                  <wp:posOffset>71755</wp:posOffset>
                </wp:positionH>
                <wp:positionV relativeFrom="paragraph">
                  <wp:posOffset>62865</wp:posOffset>
                </wp:positionV>
                <wp:extent cx="590550" cy="9525"/>
                <wp:effectExtent l="0" t="0" r="19050" b="28575"/>
                <wp:wrapNone/>
                <wp:docPr id="4" name="Sirgkonnek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0550" cy="9525"/>
                        </a:xfrm>
                        <a:prstGeom prst="line">
                          <a:avLst/>
                        </a:prstGeom>
                        <a:noFill/>
                        <a:ln w="22225" cap="flat" cmpd="sng" algn="ctr">
                          <a:solidFill>
                            <a:srgbClr val="A0EFFA"/>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F354CC" id="Sirgkonnek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pt,4.95pt" to="52.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" strokecolor="#a0effa" strokeweight="1.75pt">
                <v:stroke joinstyle="miter"/>
                <o:lock v:ext="edit" shapetype="f"/>
              </v:line>
            </w:pict>
          </mc:Fallback>
        </mc:AlternateContent>
      </w:r>
      <w:r w:rsidR="0037201B">
        <w:rPr>
          <w:sz w:val="24"/>
          <w:szCs w:val="24"/>
          <w:lang w:val="et-EE"/>
        </w:rPr>
        <w:t>Ida-Punkt</w:t>
      </w:r>
      <w:r w:rsidRPr="00FB7FCC">
        <w:rPr>
          <w:sz w:val="24"/>
          <w:szCs w:val="24"/>
          <w:lang w:val="et-EE"/>
        </w:rPr>
        <w:t xml:space="preserve"> kinnistu detailplaneeringuala</w:t>
      </w:r>
    </w:p>
    <w:p w14:paraId="6A5224C1" w14:textId="77777777" w:rsidR="00FB7FCC" w:rsidRPr="00FB7FCC" w:rsidRDefault="00FB7FCC" w:rsidP="00FB7FCC">
      <w:pPr>
        <w:jc w:val="both"/>
        <w:rPr>
          <w:sz w:val="24"/>
          <w:szCs w:val="24"/>
          <w:lang w:val="fi-FI"/>
        </w:rPr>
      </w:pPr>
    </w:p>
    <w:p w14:paraId="57ED7995" w14:textId="77777777" w:rsidR="0037201B" w:rsidRPr="0037201B" w:rsidRDefault="0037201B" w:rsidP="0037201B">
      <w:pPr>
        <w:spacing w:before="120"/>
        <w:jc w:val="both"/>
        <w:rPr>
          <w:rFonts w:eastAsia="Segoe UI"/>
          <w:iCs/>
          <w:sz w:val="24"/>
          <w:szCs w:val="24"/>
          <w:lang w:val="et-EE"/>
        </w:rPr>
      </w:pPr>
      <w:r w:rsidRPr="0037201B">
        <w:rPr>
          <w:iCs/>
          <w:sz w:val="24"/>
          <w:szCs w:val="24"/>
          <w:lang w:val="et-EE"/>
        </w:rPr>
        <w:t>Juurdepääs maaüksusel on riigiteelt 12142 Ristna-Hirmuste tee ja piki olemasolevat Ristna kindlustuste tee 3920102 erateed. Ristna kindlustuste tee 3920102 on määratud avalikku kasutusse.</w:t>
      </w:r>
    </w:p>
    <w:p w14:paraId="2DC15159" w14:textId="45EB8C42" w:rsidR="00FB7FCC" w:rsidRPr="0037201B" w:rsidRDefault="00FB7FCC" w:rsidP="0037201B">
      <w:pPr>
        <w:spacing w:before="40" w:after="40"/>
        <w:jc w:val="both"/>
        <w:rPr>
          <w:sz w:val="24"/>
          <w:szCs w:val="24"/>
          <w:lang w:val="et-EE"/>
        </w:rPr>
      </w:pPr>
      <w:r w:rsidRPr="0037201B">
        <w:rPr>
          <w:sz w:val="24"/>
          <w:szCs w:val="24"/>
          <w:lang w:val="et-EE"/>
        </w:rPr>
        <w:lastRenderedPageBreak/>
        <w:t>Planeeringualal põhjustavad kitsendusi Maa-ameti andmetel</w:t>
      </w:r>
      <w:r w:rsidR="00D42695">
        <w:rPr>
          <w:sz w:val="24"/>
          <w:szCs w:val="24"/>
          <w:lang w:val="et-EE"/>
        </w:rPr>
        <w:t>:</w:t>
      </w:r>
      <w:r w:rsidRPr="0037201B">
        <w:rPr>
          <w:sz w:val="24"/>
          <w:szCs w:val="24"/>
          <w:lang w:val="et-EE"/>
        </w:rPr>
        <w:t xml:space="preserve"> uuringu ala (Hiiumaa üldgeoloogiline kaardistamine), </w:t>
      </w:r>
      <w:r w:rsidR="001406CC" w:rsidRPr="0037201B">
        <w:rPr>
          <w:sz w:val="24"/>
          <w:szCs w:val="24"/>
          <w:lang w:val="et-EE"/>
        </w:rPr>
        <w:t>III kaitsekategooria taimel</w:t>
      </w:r>
      <w:r w:rsidR="00E57C76" w:rsidRPr="0037201B">
        <w:rPr>
          <w:sz w:val="24"/>
          <w:szCs w:val="24"/>
          <w:lang w:val="et-EE"/>
        </w:rPr>
        <w:t>iikide</w:t>
      </w:r>
      <w:r w:rsidR="001406CC" w:rsidRPr="0037201B">
        <w:rPr>
          <w:sz w:val="24"/>
          <w:szCs w:val="24"/>
          <w:lang w:val="et-EE"/>
        </w:rPr>
        <w:t xml:space="preserve"> </w:t>
      </w:r>
      <w:r w:rsidR="0037201B" w:rsidRPr="0037201B">
        <w:rPr>
          <w:sz w:val="24"/>
          <w:szCs w:val="24"/>
          <w:lang w:val="et-EE"/>
        </w:rPr>
        <w:t>aas-karukell</w:t>
      </w:r>
      <w:r w:rsidR="00E57C76" w:rsidRPr="0037201B">
        <w:rPr>
          <w:sz w:val="24"/>
          <w:szCs w:val="24"/>
          <w:lang w:val="et-EE"/>
        </w:rPr>
        <w:t xml:space="preserve"> ja tumepunane</w:t>
      </w:r>
      <w:r w:rsidR="001406CC" w:rsidRPr="0037201B">
        <w:rPr>
          <w:sz w:val="24"/>
          <w:szCs w:val="24"/>
          <w:lang w:val="et-EE"/>
        </w:rPr>
        <w:t xml:space="preserve"> neiuvaip elu</w:t>
      </w:r>
      <w:r w:rsidR="00E57C76" w:rsidRPr="0037201B">
        <w:rPr>
          <w:sz w:val="24"/>
          <w:szCs w:val="24"/>
          <w:lang w:val="et-EE"/>
        </w:rPr>
        <w:t>paigad</w:t>
      </w:r>
      <w:r w:rsidR="0037201B" w:rsidRPr="0037201B">
        <w:rPr>
          <w:sz w:val="24"/>
          <w:szCs w:val="24"/>
          <w:lang w:val="et-EE"/>
        </w:rPr>
        <w:t>, Kõpu looduskaitseala Ristna sihtkaitsevöönd</w:t>
      </w:r>
      <w:r w:rsidR="00E20570" w:rsidRPr="0037201B">
        <w:rPr>
          <w:sz w:val="24"/>
          <w:szCs w:val="24"/>
          <w:lang w:val="et-EE"/>
        </w:rPr>
        <w:t>,</w:t>
      </w:r>
      <w:r w:rsidR="0037201B" w:rsidRPr="0037201B">
        <w:rPr>
          <w:sz w:val="24"/>
          <w:szCs w:val="24"/>
          <w:lang w:val="et-EE"/>
        </w:rPr>
        <w:t xml:space="preserve"> vääriselupaigad VEP nr. 205796 ja VEP nr. 204252,</w:t>
      </w:r>
      <w:r w:rsidR="00E20570" w:rsidRPr="0037201B">
        <w:rPr>
          <w:sz w:val="24"/>
          <w:szCs w:val="24"/>
          <w:lang w:val="et-EE"/>
        </w:rPr>
        <w:t xml:space="preserve"> </w:t>
      </w:r>
      <w:r w:rsidR="0037201B" w:rsidRPr="0037201B">
        <w:rPr>
          <w:sz w:val="24"/>
          <w:szCs w:val="24"/>
          <w:lang w:val="et-EE"/>
        </w:rPr>
        <w:t>Teise Maailmasõja patarei veereservuaar (nr. 23401) ja Teise Maailmasõja patarei pumbajaam (nr. 23400) ja nende kaitsev</w:t>
      </w:r>
      <w:r w:rsidR="00F34B6F">
        <w:rPr>
          <w:sz w:val="24"/>
          <w:szCs w:val="24"/>
          <w:lang w:val="et-EE"/>
        </w:rPr>
        <w:t>öö</w:t>
      </w:r>
      <w:r w:rsidR="0037201B" w:rsidRPr="0037201B">
        <w:rPr>
          <w:sz w:val="24"/>
          <w:szCs w:val="24"/>
          <w:lang w:val="et-EE"/>
        </w:rPr>
        <w:t>nd, 12136 Puski-Kõpu-Ristna tee ja 12142 Ristna-Hirmuste tee avalikult kasutatava teede kaitsevööndid ning 10 kV elektriõhuliini kaitsevöönd.</w:t>
      </w:r>
    </w:p>
    <w:p w14:paraId="6C5A9860" w14:textId="6AAA6853" w:rsidR="00FB7FCC" w:rsidRPr="001546BE" w:rsidRDefault="00FB7FCC" w:rsidP="00FB7FCC">
      <w:pPr>
        <w:spacing w:before="240" w:line="240" w:lineRule="atLeast"/>
        <w:jc w:val="both"/>
        <w:rPr>
          <w:rFonts w:eastAsia="Segoe UI"/>
          <w:color w:val="000000"/>
          <w:sz w:val="24"/>
          <w:szCs w:val="24"/>
          <w:lang w:val="et-EE"/>
        </w:rPr>
      </w:pPr>
      <w:r w:rsidRPr="00FB7FCC">
        <w:rPr>
          <w:color w:val="000000"/>
          <w:sz w:val="24"/>
          <w:szCs w:val="24"/>
          <w:lang w:val="et-EE"/>
        </w:rPr>
        <w:t xml:space="preserve">Maaüksus jääb alale, mille juhtotstarve Kõrgessaare valla üldplaneeringus on </w:t>
      </w:r>
      <w:r w:rsidR="00F34B6F">
        <w:rPr>
          <w:rFonts w:eastAsia="Segoe UI"/>
          <w:color w:val="000000"/>
          <w:sz w:val="24"/>
          <w:szCs w:val="24"/>
          <w:lang w:val="et-EE"/>
        </w:rPr>
        <w:t xml:space="preserve">ärimaa </w:t>
      </w:r>
      <w:r w:rsidR="001546BE" w:rsidRPr="000F7FD2">
        <w:rPr>
          <w:rFonts w:eastAsia="Segoe UI"/>
          <w:color w:val="000000"/>
          <w:sz w:val="24"/>
          <w:szCs w:val="24"/>
          <w:lang w:val="et-EE"/>
        </w:rPr>
        <w:t>ning</w:t>
      </w:r>
      <w:r w:rsidR="00F34B6F">
        <w:rPr>
          <w:rFonts w:eastAsia="Segoe UI"/>
          <w:color w:val="000000"/>
          <w:sz w:val="24"/>
          <w:szCs w:val="24"/>
          <w:lang w:val="et-EE"/>
        </w:rPr>
        <w:t xml:space="preserve"> paikneb</w:t>
      </w:r>
      <w:r w:rsidR="001546BE" w:rsidRPr="000F7FD2">
        <w:rPr>
          <w:rFonts w:eastAsia="Segoe UI"/>
          <w:color w:val="000000"/>
          <w:sz w:val="24"/>
          <w:szCs w:val="24"/>
          <w:lang w:val="et-EE"/>
        </w:rPr>
        <w:t xml:space="preserve"> detailplaneeringu kohustusega alal</w:t>
      </w:r>
      <w:r w:rsidR="00F34B6F">
        <w:rPr>
          <w:rFonts w:eastAsia="Segoe UI"/>
          <w:color w:val="000000"/>
          <w:sz w:val="24"/>
          <w:szCs w:val="24"/>
          <w:lang w:val="et-EE"/>
        </w:rPr>
        <w:t>, piirneb kaitsealuse maaga</w:t>
      </w:r>
      <w:r w:rsidR="001546BE" w:rsidRPr="000F7FD2">
        <w:rPr>
          <w:rFonts w:eastAsia="Segoe UI"/>
          <w:color w:val="000000"/>
          <w:sz w:val="24"/>
          <w:szCs w:val="24"/>
          <w:lang w:val="et-EE"/>
        </w:rPr>
        <w:t>.</w:t>
      </w:r>
      <w:r w:rsidR="001546BE">
        <w:rPr>
          <w:rFonts w:eastAsia="Segoe UI"/>
          <w:color w:val="000000"/>
          <w:sz w:val="24"/>
          <w:szCs w:val="24"/>
          <w:lang w:val="et-EE"/>
        </w:rPr>
        <w:t xml:space="preserve"> </w:t>
      </w:r>
      <w:r w:rsidR="001546BE" w:rsidRPr="000F7FD2">
        <w:rPr>
          <w:rFonts w:eastAsia="Segoe UI"/>
          <w:color w:val="000000"/>
          <w:sz w:val="24"/>
          <w:szCs w:val="24"/>
          <w:lang w:val="et-EE"/>
        </w:rPr>
        <w:t xml:space="preserve">Üldplaneeringuga on määratud minimaalseks ehitusõigusega krundi suuruseks </w:t>
      </w:r>
      <w:r w:rsidR="00F34B6F">
        <w:rPr>
          <w:rFonts w:eastAsia="Segoe UI"/>
          <w:color w:val="000000"/>
          <w:sz w:val="24"/>
          <w:szCs w:val="24"/>
          <w:lang w:val="et-EE"/>
        </w:rPr>
        <w:t>2</w:t>
      </w:r>
      <w:r w:rsidR="00227BCC">
        <w:rPr>
          <w:rFonts w:eastAsia="Segoe UI"/>
          <w:color w:val="000000"/>
          <w:sz w:val="24"/>
          <w:szCs w:val="24"/>
          <w:lang w:val="et-EE"/>
        </w:rPr>
        <w:t xml:space="preserve"> ha</w:t>
      </w:r>
      <w:r w:rsidR="001546BE" w:rsidRPr="000F7FD2">
        <w:rPr>
          <w:rFonts w:eastAsia="Segoe UI"/>
          <w:color w:val="000000"/>
          <w:sz w:val="24"/>
          <w:szCs w:val="24"/>
          <w:lang w:val="et-EE"/>
        </w:rPr>
        <w:t>.</w:t>
      </w:r>
      <w:r w:rsidR="001546BE">
        <w:rPr>
          <w:rFonts w:eastAsia="Segoe UI"/>
          <w:color w:val="000000"/>
          <w:sz w:val="24"/>
          <w:szCs w:val="24"/>
          <w:lang w:val="et-EE"/>
        </w:rPr>
        <w:t xml:space="preserve"> </w:t>
      </w:r>
      <w:r w:rsidR="00F34B6F">
        <w:rPr>
          <w:color w:val="000000"/>
          <w:sz w:val="24"/>
          <w:szCs w:val="24"/>
          <w:lang w:val="et-EE"/>
        </w:rPr>
        <w:t>Elamukruntide h</w:t>
      </w:r>
      <w:r w:rsidRPr="00FB7FCC">
        <w:rPr>
          <w:color w:val="000000"/>
          <w:sz w:val="24"/>
          <w:szCs w:val="24"/>
          <w:lang w:val="et-EE"/>
        </w:rPr>
        <w:t>oonestusala</w:t>
      </w:r>
      <w:r w:rsidR="00F34B6F">
        <w:rPr>
          <w:color w:val="000000"/>
          <w:sz w:val="24"/>
          <w:szCs w:val="24"/>
          <w:lang w:val="et-EE"/>
        </w:rPr>
        <w:t>d</w:t>
      </w:r>
      <w:r w:rsidRPr="00FB7FCC">
        <w:rPr>
          <w:color w:val="000000"/>
          <w:sz w:val="24"/>
          <w:szCs w:val="24"/>
          <w:lang w:val="et-EE"/>
        </w:rPr>
        <w:t xml:space="preserve"> planeeritakse</w:t>
      </w:r>
      <w:r w:rsidR="001546BE">
        <w:rPr>
          <w:color w:val="000000"/>
          <w:sz w:val="24"/>
          <w:szCs w:val="24"/>
          <w:lang w:val="et-EE"/>
        </w:rPr>
        <w:t xml:space="preserve"> väljapoole</w:t>
      </w:r>
      <w:r w:rsidRPr="00FB7FCC">
        <w:rPr>
          <w:color w:val="000000"/>
          <w:sz w:val="24"/>
          <w:szCs w:val="24"/>
          <w:lang w:val="et-EE"/>
        </w:rPr>
        <w:t xml:space="preserve"> riigimaantee </w:t>
      </w:r>
      <w:r w:rsidR="001546BE">
        <w:rPr>
          <w:color w:val="000000"/>
          <w:sz w:val="24"/>
          <w:szCs w:val="24"/>
          <w:lang w:val="et-EE"/>
        </w:rPr>
        <w:t>kaitsevööndit</w:t>
      </w:r>
      <w:r w:rsidR="00F34B6F">
        <w:rPr>
          <w:color w:val="000000"/>
          <w:sz w:val="24"/>
          <w:szCs w:val="24"/>
          <w:lang w:val="et-EE"/>
        </w:rPr>
        <w:t xml:space="preserve"> ja väljapoole Kõpu looduskaitseala.</w:t>
      </w:r>
    </w:p>
    <w:p w14:paraId="6A947AEE" w14:textId="15FEB1A3" w:rsidR="00FB7FCC" w:rsidRPr="00FB7FCC" w:rsidRDefault="00FB7FCC" w:rsidP="00FB7FCC">
      <w:pPr>
        <w:spacing w:before="240" w:line="240" w:lineRule="atLeast"/>
        <w:jc w:val="both"/>
        <w:rPr>
          <w:color w:val="000000"/>
          <w:sz w:val="24"/>
          <w:szCs w:val="24"/>
          <w:lang w:val="et-EE"/>
        </w:rPr>
      </w:pPr>
      <w:r w:rsidRPr="00FB7FCC">
        <w:rPr>
          <w:b/>
          <w:bCs/>
          <w:color w:val="000000"/>
          <w:sz w:val="24"/>
          <w:szCs w:val="24"/>
          <w:lang w:val="et-EE"/>
        </w:rPr>
        <w:t>Joonis 2</w:t>
      </w:r>
      <w:r w:rsidRPr="00FB7FCC">
        <w:rPr>
          <w:color w:val="000000"/>
          <w:sz w:val="24"/>
          <w:szCs w:val="24"/>
          <w:lang w:val="et-EE"/>
        </w:rPr>
        <w:t xml:space="preserve"> </w:t>
      </w:r>
      <w:r w:rsidR="001546BE">
        <w:rPr>
          <w:color w:val="000000"/>
          <w:sz w:val="24"/>
          <w:szCs w:val="24"/>
          <w:lang w:val="et-EE"/>
        </w:rPr>
        <w:t>E</w:t>
      </w:r>
      <w:r w:rsidRPr="00FB7FCC">
        <w:rPr>
          <w:color w:val="000000"/>
          <w:sz w:val="24"/>
          <w:szCs w:val="24"/>
          <w:lang w:val="et-EE"/>
        </w:rPr>
        <w:t>sialgne detailplaneeringu lahendusskeem</w:t>
      </w:r>
    </w:p>
    <w:p w14:paraId="5D3CF791" w14:textId="27D4645A" w:rsidR="00FB7FCC" w:rsidRPr="00F66CDB" w:rsidRDefault="00F34B6F" w:rsidP="00FB7FCC">
      <w:pPr>
        <w:spacing w:before="240" w:line="240" w:lineRule="atLeast"/>
        <w:jc w:val="both"/>
        <w:rPr>
          <w:color w:val="000000"/>
          <w:sz w:val="24"/>
          <w:szCs w:val="24"/>
          <w:shd w:val="clear" w:color="auto" w:fill="FFFFFF"/>
        </w:rPr>
      </w:pPr>
      <w:r w:rsidRPr="00F34B6F">
        <w:rPr>
          <w:noProof/>
          <w:color w:val="000000"/>
          <w:sz w:val="24"/>
          <w:szCs w:val="24"/>
          <w:shd w:val="clear" w:color="auto" w:fill="FFFFFF"/>
        </w:rPr>
        <w:drawing>
          <wp:inline distT="0" distB="0" distL="0" distR="0" wp14:anchorId="1A1A88AB" wp14:editId="4CF8336B">
            <wp:extent cx="5939790" cy="4106545"/>
            <wp:effectExtent l="0" t="0" r="3810" b="8255"/>
            <wp:docPr id="446858712" name="Pilt 1" descr="Pilt, millel on kujutatud diagramm, kaar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858712" name="Pilt 1" descr="Pilt, millel on kujutatud diagramm, kaart&#10;&#10;Kirjeldus on genereeritud automaatselt"/>
                    <pic:cNvPicPr/>
                  </pic:nvPicPr>
                  <pic:blipFill>
                    <a:blip r:embed="rId10"/>
                    <a:stretch>
                      <a:fillRect/>
                    </a:stretch>
                  </pic:blipFill>
                  <pic:spPr>
                    <a:xfrm>
                      <a:off x="0" y="0"/>
                      <a:ext cx="5939790" cy="4106545"/>
                    </a:xfrm>
                    <a:prstGeom prst="rect">
                      <a:avLst/>
                    </a:prstGeom>
                  </pic:spPr>
                </pic:pic>
              </a:graphicData>
            </a:graphic>
          </wp:inline>
        </w:drawing>
      </w:r>
    </w:p>
    <w:p w14:paraId="06F2603A" w14:textId="77777777" w:rsidR="00FB7FCC" w:rsidRPr="00A6612E" w:rsidRDefault="00FB7FCC" w:rsidP="00FB7FCC">
      <w:pPr>
        <w:jc w:val="both"/>
        <w:rPr>
          <w:sz w:val="24"/>
          <w:szCs w:val="24"/>
          <w:highlight w:val="yellow"/>
        </w:rPr>
      </w:pPr>
    </w:p>
    <w:p w14:paraId="1B624FCA" w14:textId="77777777" w:rsidR="00FB7FCC" w:rsidRPr="00A6612E" w:rsidRDefault="00FB7FCC" w:rsidP="00FB7FCC">
      <w:pPr>
        <w:jc w:val="both"/>
        <w:rPr>
          <w:b/>
          <w:sz w:val="24"/>
          <w:szCs w:val="24"/>
        </w:rPr>
      </w:pPr>
      <w:r w:rsidRPr="00A6612E">
        <w:rPr>
          <w:b/>
          <w:sz w:val="24"/>
          <w:szCs w:val="24"/>
        </w:rPr>
        <w:t xml:space="preserve">3. </w:t>
      </w:r>
      <w:r w:rsidRPr="00B3452A">
        <w:rPr>
          <w:b/>
          <w:sz w:val="24"/>
          <w:szCs w:val="24"/>
          <w:lang w:val="et-EE"/>
        </w:rPr>
        <w:t>Detailplaneeringu eesmärk</w:t>
      </w:r>
    </w:p>
    <w:p w14:paraId="3BEFDA2A" w14:textId="49E2B2D4" w:rsidR="00F34B6F" w:rsidRPr="003D2C60" w:rsidRDefault="00F34B6F" w:rsidP="00F34B6F">
      <w:pPr>
        <w:widowControl w:val="0"/>
        <w:spacing w:before="120"/>
        <w:jc w:val="both"/>
        <w:textAlignment w:val="baseline"/>
        <w:rPr>
          <w:rFonts w:eastAsia="Segoe UI"/>
          <w:bCs/>
          <w:iCs/>
          <w:sz w:val="24"/>
          <w:szCs w:val="24"/>
          <w:lang w:val="et-EE"/>
        </w:rPr>
      </w:pPr>
      <w:r w:rsidRPr="00727F55">
        <w:rPr>
          <w:rFonts w:eastAsia="Segoe UI"/>
          <w:bCs/>
          <w:sz w:val="24"/>
          <w:szCs w:val="24"/>
          <w:lang w:val="et-EE"/>
        </w:rPr>
        <w:t>Detailplaneeringuga kavandatakse</w:t>
      </w:r>
      <w:r>
        <w:rPr>
          <w:rFonts w:eastAsia="Segoe UI"/>
          <w:bCs/>
          <w:sz w:val="24"/>
          <w:szCs w:val="24"/>
          <w:lang w:val="et-EE"/>
        </w:rPr>
        <w:t xml:space="preserve"> jagada</w:t>
      </w:r>
      <w:r w:rsidRPr="00727F55">
        <w:rPr>
          <w:rFonts w:eastAsia="Segoe UI"/>
          <w:bCs/>
          <w:sz w:val="24"/>
          <w:szCs w:val="24"/>
          <w:lang w:val="et-EE"/>
        </w:rPr>
        <w:t xml:space="preserve"> </w:t>
      </w:r>
      <w:r>
        <w:rPr>
          <w:rFonts w:eastAsia="Segoe UI"/>
          <w:bCs/>
          <w:sz w:val="24"/>
          <w:szCs w:val="24"/>
          <w:lang w:val="et-EE"/>
        </w:rPr>
        <w:t xml:space="preserve">Ida-Punkt kinnistu neljaks krundiks ja </w:t>
      </w:r>
      <w:r w:rsidRPr="00727F55">
        <w:rPr>
          <w:rFonts w:eastAsia="Segoe UI"/>
          <w:bCs/>
          <w:sz w:val="24"/>
          <w:szCs w:val="24"/>
          <w:lang w:val="et-EE"/>
        </w:rPr>
        <w:t xml:space="preserve">määrata </w:t>
      </w:r>
      <w:r>
        <w:rPr>
          <w:rFonts w:eastAsia="Segoe UI"/>
          <w:bCs/>
          <w:sz w:val="24"/>
          <w:szCs w:val="24"/>
          <w:lang w:val="et-EE"/>
        </w:rPr>
        <w:t xml:space="preserve">kolmele krundile </w:t>
      </w:r>
      <w:r w:rsidRPr="00727F55">
        <w:rPr>
          <w:rFonts w:eastAsia="Segoe UI"/>
          <w:bCs/>
          <w:sz w:val="24"/>
          <w:szCs w:val="24"/>
          <w:lang w:val="et-EE"/>
        </w:rPr>
        <w:t>ehitusõigus elamu ja abihoonete püstitamiseks (</w:t>
      </w:r>
      <w:r w:rsidR="00D42695">
        <w:rPr>
          <w:rFonts w:eastAsia="Segoe UI"/>
          <w:bCs/>
          <w:sz w:val="24"/>
          <w:szCs w:val="24"/>
          <w:lang w:val="et-EE"/>
        </w:rPr>
        <w:t>krundil</w:t>
      </w:r>
      <w:r w:rsidRPr="00727F55">
        <w:rPr>
          <w:rFonts w:eastAsia="Segoe UI"/>
          <w:bCs/>
          <w:sz w:val="24"/>
          <w:szCs w:val="24"/>
          <w:lang w:val="et-EE"/>
        </w:rPr>
        <w:t xml:space="preserve"> 1 üksikelamu ja kuni </w:t>
      </w:r>
      <w:r>
        <w:rPr>
          <w:rFonts w:eastAsia="Segoe UI"/>
          <w:bCs/>
          <w:sz w:val="24"/>
          <w:szCs w:val="24"/>
          <w:lang w:val="et-EE"/>
        </w:rPr>
        <w:t>3</w:t>
      </w:r>
      <w:r w:rsidRPr="00727F55">
        <w:rPr>
          <w:rFonts w:eastAsia="Segoe UI"/>
          <w:bCs/>
          <w:sz w:val="24"/>
          <w:szCs w:val="24"/>
          <w:lang w:val="et-EE"/>
        </w:rPr>
        <w:t xml:space="preserve"> abihoonet), määrata arhitektuursed tingimused hoonetele, tehnorajatiste ja -võrkude väljaehitamiseks vajaminevate koridoride asukohad ja vajalikud servituutide alad.</w:t>
      </w:r>
      <w:r>
        <w:rPr>
          <w:rFonts w:eastAsia="Segoe UI"/>
          <w:bCs/>
          <w:sz w:val="24"/>
          <w:szCs w:val="24"/>
          <w:lang w:val="et-EE"/>
        </w:rPr>
        <w:t xml:space="preserve"> </w:t>
      </w:r>
      <w:r w:rsidRPr="003D2C60">
        <w:rPr>
          <w:rFonts w:eastAsia="Calibri"/>
          <w:iCs/>
          <w:sz w:val="24"/>
          <w:szCs w:val="24"/>
          <w:lang w:val="et-EE" w:eastAsia="en-US"/>
        </w:rPr>
        <w:t>Maatulundusmaa krundile planeeringulahendust ette ei nähta ning sellele säilib üldplaneeringu järgne juhtotstarve.</w:t>
      </w:r>
    </w:p>
    <w:p w14:paraId="6D0207E6" w14:textId="402E7159" w:rsidR="00B3452A" w:rsidRPr="00727F55" w:rsidRDefault="00F34B6F" w:rsidP="00B3452A">
      <w:pPr>
        <w:widowControl w:val="0"/>
        <w:spacing w:before="120"/>
        <w:jc w:val="both"/>
        <w:textAlignment w:val="baseline"/>
        <w:rPr>
          <w:rFonts w:eastAsia="Segoe UI"/>
          <w:bCs/>
          <w:sz w:val="24"/>
          <w:szCs w:val="24"/>
          <w:lang w:val="et-EE"/>
        </w:rPr>
      </w:pPr>
      <w:r w:rsidRPr="0072383A">
        <w:rPr>
          <w:rFonts w:eastAsia="Segoe UI"/>
          <w:color w:val="000000"/>
          <w:sz w:val="24"/>
          <w:szCs w:val="24"/>
          <w:lang w:val="et-EE"/>
        </w:rPr>
        <w:t xml:space="preserve">Detailplaneeringuga tehakse ettepanek muuta osaliselt Kõrgessaare </w:t>
      </w:r>
      <w:r w:rsidRPr="0072383A">
        <w:rPr>
          <w:rFonts w:eastAsia="Calibri"/>
          <w:iCs/>
          <w:sz w:val="24"/>
          <w:szCs w:val="24"/>
          <w:lang w:val="et-EE" w:eastAsia="en-US"/>
        </w:rPr>
        <w:t xml:space="preserve">Vallavolikogu 17.1.2003 määrusega nr 5 kehtestatud Kõrgessaare valla üldplaneeringut, muutes osaliselt ärimaa juhtotstarvet elamumaaks (kolme krundi osas) ja anda ehitusõigus väikemale krundile, kui seda on </w:t>
      </w:r>
      <w:r w:rsidRPr="003D2C60">
        <w:rPr>
          <w:rFonts w:eastAsia="Calibri"/>
          <w:iCs/>
          <w:sz w:val="24"/>
          <w:szCs w:val="24"/>
          <w:lang w:val="et-EE" w:eastAsia="en-US"/>
        </w:rPr>
        <w:t>üldplaneeringuga ette nähtud. Maatulundusmaa krundile planeeringulahendust ette ei nähta ning sellele säilib üldplaneeringu järgne juhtotstarve.</w:t>
      </w:r>
    </w:p>
    <w:p w14:paraId="604DC665" w14:textId="77777777" w:rsidR="00FB7FCC" w:rsidRPr="00B3452A" w:rsidRDefault="00FB7FCC" w:rsidP="00FB7FCC">
      <w:pPr>
        <w:jc w:val="both"/>
        <w:rPr>
          <w:sz w:val="24"/>
          <w:szCs w:val="24"/>
          <w:lang w:val="et-EE"/>
        </w:rPr>
      </w:pPr>
    </w:p>
    <w:p w14:paraId="22C0F0C0" w14:textId="77777777" w:rsidR="00FB7FCC" w:rsidRPr="00B42F4E" w:rsidRDefault="00FB7FCC" w:rsidP="00FB7FCC">
      <w:pPr>
        <w:jc w:val="both"/>
        <w:rPr>
          <w:b/>
          <w:sz w:val="24"/>
          <w:szCs w:val="24"/>
          <w:lang w:val="et-EE"/>
        </w:rPr>
      </w:pPr>
      <w:r w:rsidRPr="00B42F4E">
        <w:rPr>
          <w:b/>
          <w:sz w:val="24"/>
          <w:szCs w:val="24"/>
          <w:lang w:val="et-EE"/>
        </w:rPr>
        <w:t>4. Lähteseisukohad detailplaneeringu koostamiseks</w:t>
      </w:r>
    </w:p>
    <w:p w14:paraId="5EE0CA58" w14:textId="77777777" w:rsidR="00FB7FCC" w:rsidRPr="00B42F4E" w:rsidRDefault="00FB7FCC" w:rsidP="00FB7FCC">
      <w:pPr>
        <w:jc w:val="both"/>
        <w:rPr>
          <w:sz w:val="24"/>
          <w:szCs w:val="24"/>
          <w:u w:val="single"/>
          <w:lang w:val="et-EE"/>
        </w:rPr>
      </w:pPr>
      <w:r w:rsidRPr="00B42F4E">
        <w:rPr>
          <w:sz w:val="24"/>
          <w:szCs w:val="24"/>
          <w:u w:val="single"/>
          <w:lang w:val="et-EE"/>
        </w:rPr>
        <w:t>4.1 Krundi ehitusõiguse määramine ja hoonestusala piiritlemine</w:t>
      </w:r>
    </w:p>
    <w:p w14:paraId="70BF6E94" w14:textId="2E2B61DA" w:rsidR="00FB7FCC" w:rsidRPr="00B42F4E" w:rsidRDefault="00FB7FCC" w:rsidP="00FB7FCC">
      <w:pPr>
        <w:jc w:val="both"/>
        <w:rPr>
          <w:sz w:val="24"/>
          <w:szCs w:val="24"/>
          <w:lang w:val="et-EE"/>
        </w:rPr>
      </w:pPr>
      <w:r w:rsidRPr="00B42F4E">
        <w:rPr>
          <w:sz w:val="24"/>
          <w:szCs w:val="24"/>
          <w:lang w:val="et-EE"/>
        </w:rPr>
        <w:t>Planeeringuga</w:t>
      </w:r>
      <w:r w:rsidR="00F34B6F">
        <w:rPr>
          <w:sz w:val="24"/>
          <w:szCs w:val="24"/>
          <w:lang w:val="et-EE"/>
        </w:rPr>
        <w:t xml:space="preserve"> jagatakse</w:t>
      </w:r>
      <w:r w:rsidRPr="00B42F4E">
        <w:rPr>
          <w:sz w:val="24"/>
          <w:szCs w:val="24"/>
          <w:lang w:val="et-EE"/>
        </w:rPr>
        <w:t xml:space="preserve"> </w:t>
      </w:r>
      <w:r w:rsidR="00B42F4E">
        <w:rPr>
          <w:sz w:val="24"/>
          <w:szCs w:val="24"/>
          <w:lang w:val="et-EE"/>
        </w:rPr>
        <w:t>kinnistul</w:t>
      </w:r>
      <w:r w:rsidR="00F34B6F">
        <w:rPr>
          <w:sz w:val="24"/>
          <w:szCs w:val="24"/>
          <w:lang w:val="et-EE"/>
        </w:rPr>
        <w:t>u neljaks ja kolmele krundile määratakse</w:t>
      </w:r>
      <w:r w:rsidRPr="00B42F4E">
        <w:rPr>
          <w:sz w:val="24"/>
          <w:szCs w:val="24"/>
          <w:lang w:val="et-EE"/>
        </w:rPr>
        <w:t xml:space="preserve"> hoonestusala ja ehitusõigus peamiste arhitektuursete tingimustega. Hoonestusala piiritlemisel arvestada kehtivate kitsendustega</w:t>
      </w:r>
      <w:r w:rsidR="00F34B6F">
        <w:rPr>
          <w:sz w:val="24"/>
          <w:szCs w:val="24"/>
          <w:lang w:val="et-EE"/>
        </w:rPr>
        <w:t xml:space="preserve"> ning olemasolevat teed arvestades</w:t>
      </w:r>
      <w:r w:rsidRPr="00B42F4E">
        <w:rPr>
          <w:sz w:val="24"/>
          <w:szCs w:val="24"/>
          <w:lang w:val="et-EE"/>
        </w:rPr>
        <w:t xml:space="preserve">. </w:t>
      </w:r>
      <w:r w:rsidR="00F34B6F">
        <w:rPr>
          <w:sz w:val="24"/>
          <w:szCs w:val="24"/>
          <w:lang w:val="et-EE"/>
        </w:rPr>
        <w:t>Planeeritavate elamukruntide</w:t>
      </w:r>
      <w:r w:rsidRPr="00B42F4E">
        <w:rPr>
          <w:sz w:val="24"/>
          <w:szCs w:val="24"/>
          <w:lang w:val="et-EE"/>
        </w:rPr>
        <w:t xml:space="preserve"> kasutamise sih</w:t>
      </w:r>
      <w:r w:rsidR="00B42F4E" w:rsidRPr="00B42F4E">
        <w:rPr>
          <w:sz w:val="24"/>
          <w:szCs w:val="24"/>
          <w:lang w:val="et-EE"/>
        </w:rPr>
        <w:t>totstarbeks määratakse elamumaa</w:t>
      </w:r>
      <w:r w:rsidR="00F34B6F">
        <w:rPr>
          <w:sz w:val="24"/>
          <w:szCs w:val="24"/>
          <w:lang w:val="et-EE"/>
        </w:rPr>
        <w:t xml:space="preserve"> ja hoonestusõiguseta krundi sihtostarvet ei muudeta.</w:t>
      </w:r>
    </w:p>
    <w:p w14:paraId="7B021115" w14:textId="77777777" w:rsidR="00FB7FCC" w:rsidRPr="00B42F4E" w:rsidRDefault="00FB7FCC" w:rsidP="00FB7FCC">
      <w:pPr>
        <w:jc w:val="both"/>
        <w:rPr>
          <w:sz w:val="24"/>
          <w:szCs w:val="24"/>
          <w:lang w:val="et-EE"/>
        </w:rPr>
      </w:pPr>
    </w:p>
    <w:p w14:paraId="1956536F" w14:textId="77777777" w:rsidR="00FB7FCC" w:rsidRPr="00B42F4E" w:rsidRDefault="00FB7FCC" w:rsidP="00FB7FCC">
      <w:pPr>
        <w:jc w:val="both"/>
        <w:rPr>
          <w:sz w:val="24"/>
          <w:szCs w:val="24"/>
          <w:u w:val="single"/>
          <w:lang w:val="et-EE"/>
        </w:rPr>
      </w:pPr>
      <w:r w:rsidRPr="00B42F4E">
        <w:rPr>
          <w:sz w:val="24"/>
          <w:szCs w:val="24"/>
          <w:u w:val="single"/>
          <w:lang w:val="et-EE"/>
        </w:rPr>
        <w:t>4.2 Hoone olulisemate arhitektuurinõuete ning rajatiste ehitus- ja kujundusnõuete seadmine</w:t>
      </w:r>
    </w:p>
    <w:p w14:paraId="1FCB8618" w14:textId="77777777" w:rsidR="00FB7FCC" w:rsidRPr="00B42F4E" w:rsidRDefault="00FB7FCC" w:rsidP="00FB7FCC">
      <w:pPr>
        <w:jc w:val="both"/>
        <w:rPr>
          <w:sz w:val="24"/>
          <w:szCs w:val="24"/>
          <w:lang w:val="et-EE"/>
        </w:rPr>
      </w:pPr>
      <w:r w:rsidRPr="00B42F4E">
        <w:rPr>
          <w:sz w:val="24"/>
          <w:szCs w:val="24"/>
          <w:lang w:val="et-EE"/>
        </w:rPr>
        <w:t>Planeeringulahendus peab looma eeltingimused energiasäästlike ja kaasaegsete hoonete projekteerimiseks, mis vastaksid tänapäevastele nõuetele. Detailplaneeringu arhitektuuri-, ehitus- ja kujundusnõuete määramisel arvestada, et:</w:t>
      </w:r>
    </w:p>
    <w:p w14:paraId="5DE4061B" w14:textId="17DAC6A1" w:rsidR="00FB7FCC" w:rsidRDefault="00FB7FCC" w:rsidP="00B42F4E">
      <w:pPr>
        <w:pStyle w:val="Loendilik"/>
        <w:numPr>
          <w:ilvl w:val="0"/>
          <w:numId w:val="28"/>
        </w:numPr>
        <w:autoSpaceDE/>
        <w:autoSpaceDN/>
        <w:contextualSpacing/>
        <w:jc w:val="both"/>
        <w:rPr>
          <w:sz w:val="24"/>
          <w:szCs w:val="24"/>
          <w:lang w:val="et-EE"/>
        </w:rPr>
      </w:pPr>
      <w:r w:rsidRPr="00B42F4E">
        <w:rPr>
          <w:sz w:val="24"/>
          <w:szCs w:val="24"/>
          <w:lang w:val="et-EE"/>
        </w:rPr>
        <w:t>hoonestusala määramisel arvestada</w:t>
      </w:r>
      <w:r w:rsidR="00B42F4E">
        <w:rPr>
          <w:sz w:val="24"/>
          <w:szCs w:val="24"/>
          <w:lang w:val="et-EE"/>
        </w:rPr>
        <w:t xml:space="preserve"> </w:t>
      </w:r>
      <w:r w:rsidRPr="00B42F4E">
        <w:rPr>
          <w:sz w:val="24"/>
          <w:szCs w:val="24"/>
          <w:lang w:val="et-EE"/>
        </w:rPr>
        <w:t xml:space="preserve">kitsendustega ja planeerida hoonestusala </w:t>
      </w:r>
      <w:r w:rsidR="00B42F4E">
        <w:rPr>
          <w:sz w:val="24"/>
          <w:szCs w:val="24"/>
          <w:lang w:val="et-EE"/>
        </w:rPr>
        <w:t>väljapoole teekaitsevööndit</w:t>
      </w:r>
      <w:r w:rsidR="00BC10D6">
        <w:rPr>
          <w:sz w:val="24"/>
          <w:szCs w:val="24"/>
          <w:lang w:val="et-EE"/>
        </w:rPr>
        <w:t xml:space="preserve"> ja väljapoole Kõpu looduskaitseala</w:t>
      </w:r>
      <w:r w:rsidRPr="00B42F4E">
        <w:rPr>
          <w:sz w:val="24"/>
          <w:szCs w:val="24"/>
          <w:lang w:val="et-EE"/>
        </w:rPr>
        <w:t>;</w:t>
      </w:r>
    </w:p>
    <w:p w14:paraId="6B9997DD" w14:textId="6C05424A" w:rsidR="00B42F4E" w:rsidRPr="00B42F4E" w:rsidRDefault="00B42F4E" w:rsidP="00B42F4E">
      <w:pPr>
        <w:pStyle w:val="Loendilik"/>
        <w:numPr>
          <w:ilvl w:val="0"/>
          <w:numId w:val="28"/>
        </w:numPr>
        <w:autoSpaceDE/>
        <w:autoSpaceDN/>
        <w:contextualSpacing/>
        <w:jc w:val="both"/>
        <w:rPr>
          <w:sz w:val="24"/>
          <w:szCs w:val="24"/>
          <w:lang w:val="et-EE"/>
        </w:rPr>
      </w:pPr>
      <w:r>
        <w:rPr>
          <w:sz w:val="24"/>
          <w:szCs w:val="24"/>
          <w:lang w:val="et-EE"/>
        </w:rPr>
        <w:t xml:space="preserve">Hoonestusalal ja väljapool hoonestusala säilitada kõrghaljastus nii palju kui võimalik, kuid mitte vähem kui </w:t>
      </w:r>
      <w:r w:rsidR="00BC10D6">
        <w:rPr>
          <w:sz w:val="24"/>
          <w:szCs w:val="24"/>
          <w:lang w:val="et-EE"/>
        </w:rPr>
        <w:t>7</w:t>
      </w:r>
      <w:r>
        <w:rPr>
          <w:sz w:val="24"/>
          <w:szCs w:val="24"/>
          <w:lang w:val="et-EE"/>
        </w:rPr>
        <w:t>0%;</w:t>
      </w:r>
    </w:p>
    <w:p w14:paraId="0FCB2D47" w14:textId="77777777" w:rsidR="00FB7FCC" w:rsidRPr="00A6612E" w:rsidRDefault="00FB7FCC" w:rsidP="00FB7FCC">
      <w:pPr>
        <w:pStyle w:val="Loendilik"/>
        <w:numPr>
          <w:ilvl w:val="0"/>
          <w:numId w:val="28"/>
        </w:numPr>
        <w:autoSpaceDE/>
        <w:autoSpaceDN/>
        <w:contextualSpacing/>
        <w:jc w:val="both"/>
        <w:rPr>
          <w:sz w:val="24"/>
          <w:szCs w:val="24"/>
          <w:lang w:val="et-EE"/>
        </w:rPr>
      </w:pPr>
      <w:r w:rsidRPr="00B42F4E">
        <w:rPr>
          <w:sz w:val="24"/>
          <w:szCs w:val="24"/>
          <w:lang w:val="et-EE"/>
        </w:rPr>
        <w:t>hoonestuse korruselisus on kuni</w:t>
      </w:r>
      <w:r w:rsidRPr="00A6612E">
        <w:rPr>
          <w:sz w:val="24"/>
          <w:szCs w:val="24"/>
          <w:lang w:val="et-EE"/>
        </w:rPr>
        <w:t xml:space="preserve"> 2 ja ehitiste suurim lubatud kõrgus 8 m;</w:t>
      </w:r>
    </w:p>
    <w:p w14:paraId="0094ACC0" w14:textId="77777777" w:rsidR="00FB7FCC" w:rsidRPr="00A6612E" w:rsidRDefault="00FB7FCC" w:rsidP="00FB7FCC">
      <w:pPr>
        <w:pStyle w:val="Loendilik"/>
        <w:numPr>
          <w:ilvl w:val="0"/>
          <w:numId w:val="28"/>
        </w:numPr>
        <w:autoSpaceDE/>
        <w:autoSpaceDN/>
        <w:contextualSpacing/>
        <w:jc w:val="both"/>
        <w:rPr>
          <w:sz w:val="24"/>
          <w:szCs w:val="24"/>
          <w:lang w:val="et-EE"/>
        </w:rPr>
      </w:pPr>
      <w:r w:rsidRPr="00A6612E">
        <w:rPr>
          <w:sz w:val="24"/>
          <w:szCs w:val="24"/>
          <w:lang w:val="et-EE"/>
        </w:rPr>
        <w:t>ehitusmaterjali, hoonestuse mahu ja kujunduse valikul tuleb lähtuda energiatõhususe põhimõttest;</w:t>
      </w:r>
    </w:p>
    <w:p w14:paraId="62B3FED1" w14:textId="77777777" w:rsidR="00FB7FCC" w:rsidRPr="00B42F4E" w:rsidRDefault="00FB7FCC" w:rsidP="00FB7FCC">
      <w:pPr>
        <w:pStyle w:val="Loendilik"/>
        <w:numPr>
          <w:ilvl w:val="0"/>
          <w:numId w:val="28"/>
        </w:numPr>
        <w:autoSpaceDE/>
        <w:autoSpaceDN/>
        <w:contextualSpacing/>
        <w:jc w:val="both"/>
        <w:rPr>
          <w:sz w:val="24"/>
          <w:szCs w:val="24"/>
          <w:lang w:val="et-EE"/>
        </w:rPr>
      </w:pPr>
      <w:r w:rsidRPr="00B42F4E">
        <w:rPr>
          <w:sz w:val="24"/>
          <w:szCs w:val="24"/>
          <w:lang w:val="et-EE"/>
        </w:rPr>
        <w:t>hoone projekteerimisel ja ehitamisel eelistada naturaalseid materjale, vältida imiteerivaid materjale;</w:t>
      </w:r>
    </w:p>
    <w:p w14:paraId="2E437331" w14:textId="5254270D" w:rsidR="00FB7FCC" w:rsidRPr="00B41CAF" w:rsidRDefault="00FB7FCC" w:rsidP="00FB7FCC">
      <w:pPr>
        <w:pStyle w:val="Loendilik"/>
        <w:numPr>
          <w:ilvl w:val="0"/>
          <w:numId w:val="28"/>
        </w:numPr>
        <w:autoSpaceDE/>
        <w:autoSpaceDN/>
        <w:contextualSpacing/>
        <w:jc w:val="both"/>
        <w:rPr>
          <w:sz w:val="24"/>
          <w:szCs w:val="24"/>
          <w:lang w:val="et-EE"/>
        </w:rPr>
      </w:pPr>
      <w:r w:rsidRPr="00B41CAF">
        <w:rPr>
          <w:sz w:val="24"/>
          <w:szCs w:val="24"/>
          <w:lang w:val="et-EE"/>
        </w:rPr>
        <w:t>hoone projekteerimisel lähtuda konkreetse piirkonna ehituslikest traditsioonidest;</w:t>
      </w:r>
    </w:p>
    <w:p w14:paraId="6CA6E6E1" w14:textId="77777777" w:rsidR="00FB7FCC" w:rsidRPr="00B41CAF" w:rsidRDefault="00FB7FCC" w:rsidP="00FB7FCC">
      <w:pPr>
        <w:pStyle w:val="Loendilik"/>
        <w:numPr>
          <w:ilvl w:val="0"/>
          <w:numId w:val="28"/>
        </w:numPr>
        <w:autoSpaceDE/>
        <w:autoSpaceDN/>
        <w:contextualSpacing/>
        <w:jc w:val="both"/>
        <w:rPr>
          <w:sz w:val="24"/>
          <w:szCs w:val="24"/>
          <w:lang w:val="et-EE"/>
        </w:rPr>
      </w:pPr>
      <w:r w:rsidRPr="00B41CAF">
        <w:rPr>
          <w:sz w:val="24"/>
          <w:szCs w:val="24"/>
          <w:lang w:val="et-EE"/>
        </w:rPr>
        <w:t>suurim lubatud ehitisealune pindala ja krundi täisehituse % määrata planeeringuga.</w:t>
      </w:r>
    </w:p>
    <w:p w14:paraId="59F43BE6" w14:textId="77777777" w:rsidR="00FB7FCC" w:rsidRPr="00B41CAF" w:rsidRDefault="00FB7FCC" w:rsidP="00FB7FCC">
      <w:pPr>
        <w:pStyle w:val="Loendilik"/>
        <w:autoSpaceDE/>
        <w:autoSpaceDN/>
        <w:ind w:left="780"/>
        <w:contextualSpacing/>
        <w:jc w:val="both"/>
        <w:rPr>
          <w:sz w:val="24"/>
          <w:szCs w:val="24"/>
          <w:lang w:val="et-EE"/>
        </w:rPr>
      </w:pPr>
    </w:p>
    <w:p w14:paraId="534C1639" w14:textId="77777777" w:rsidR="001B24C7" w:rsidRDefault="00FB7FCC" w:rsidP="001B24C7">
      <w:pPr>
        <w:jc w:val="both"/>
        <w:rPr>
          <w:sz w:val="24"/>
          <w:szCs w:val="24"/>
          <w:u w:val="single"/>
          <w:lang w:val="et-EE"/>
        </w:rPr>
      </w:pPr>
      <w:r w:rsidRPr="00B41CAF">
        <w:rPr>
          <w:sz w:val="24"/>
          <w:szCs w:val="24"/>
          <w:u w:val="single"/>
          <w:lang w:val="et-EE"/>
        </w:rPr>
        <w:t>4.3 Liikluskorralduse määramine</w:t>
      </w:r>
    </w:p>
    <w:p w14:paraId="1C7D1C58" w14:textId="6AD39D72" w:rsidR="001B24C7" w:rsidRPr="001B24C7" w:rsidRDefault="001B24C7" w:rsidP="001B24C7">
      <w:pPr>
        <w:jc w:val="both"/>
        <w:rPr>
          <w:sz w:val="24"/>
          <w:szCs w:val="24"/>
          <w:u w:val="single"/>
          <w:lang w:val="et-EE"/>
        </w:rPr>
      </w:pPr>
      <w:r w:rsidRPr="0037201B">
        <w:rPr>
          <w:iCs/>
          <w:sz w:val="24"/>
          <w:szCs w:val="24"/>
          <w:lang w:val="et-EE"/>
        </w:rPr>
        <w:t>Juurdepääs maaüksusel on riigiteelt 12142 Ristna-Hirmuste tee ja piki olemasolevat Ristna kindlustuste tee 3920102 erateed. Ristna kindlustuste tee 3920102 on määratud avalikku kasutusse.</w:t>
      </w:r>
    </w:p>
    <w:p w14:paraId="148E5008" w14:textId="77777777" w:rsidR="00FB7FCC" w:rsidRPr="00B41CAF" w:rsidRDefault="00FB7FCC" w:rsidP="00FB7FCC">
      <w:pPr>
        <w:jc w:val="both"/>
        <w:rPr>
          <w:sz w:val="24"/>
          <w:szCs w:val="24"/>
          <w:lang w:val="et-EE"/>
        </w:rPr>
      </w:pPr>
    </w:p>
    <w:p w14:paraId="32A0F449" w14:textId="77777777" w:rsidR="00FB7FCC" w:rsidRPr="00B41CAF" w:rsidRDefault="00FB7FCC" w:rsidP="00FB7FCC">
      <w:pPr>
        <w:jc w:val="both"/>
        <w:rPr>
          <w:sz w:val="24"/>
          <w:szCs w:val="24"/>
          <w:u w:val="single"/>
          <w:lang w:val="et-EE"/>
        </w:rPr>
      </w:pPr>
      <w:r w:rsidRPr="00B41CAF">
        <w:rPr>
          <w:sz w:val="24"/>
          <w:szCs w:val="24"/>
          <w:u w:val="single"/>
          <w:lang w:val="et-EE"/>
        </w:rPr>
        <w:t>4.4 Haljastuse ja heakorrastuse põhimõtete määramine</w:t>
      </w:r>
    </w:p>
    <w:p w14:paraId="63C862E5" w14:textId="77777777" w:rsidR="00FB7FCC" w:rsidRPr="00B41CAF" w:rsidRDefault="00FB7FCC" w:rsidP="00FB7FCC">
      <w:pPr>
        <w:jc w:val="both"/>
        <w:rPr>
          <w:sz w:val="24"/>
          <w:szCs w:val="24"/>
          <w:lang w:val="et-EE"/>
        </w:rPr>
      </w:pPr>
      <w:r w:rsidRPr="00B41CAF">
        <w:rPr>
          <w:sz w:val="24"/>
          <w:szCs w:val="24"/>
          <w:lang w:val="et-EE"/>
        </w:rPr>
        <w:t>Krundi haljastuse planeerimisel arvestada ümbritseva looduskeskkonda ning sellest tulenevate kitsendustega. Planeeringuga näha ette tingimused jäätmekäitluse ja piirete osas.</w:t>
      </w:r>
    </w:p>
    <w:p w14:paraId="1986C4E2" w14:textId="77777777" w:rsidR="00FB7FCC" w:rsidRPr="00B41CAF" w:rsidRDefault="00FB7FCC" w:rsidP="00FB7FCC">
      <w:pPr>
        <w:jc w:val="both"/>
        <w:rPr>
          <w:sz w:val="24"/>
          <w:szCs w:val="24"/>
          <w:lang w:val="et-EE"/>
        </w:rPr>
      </w:pPr>
    </w:p>
    <w:p w14:paraId="623BD5D6" w14:textId="77777777" w:rsidR="00FB7FCC" w:rsidRPr="00DE5646" w:rsidRDefault="00FB7FCC" w:rsidP="00FB7FCC">
      <w:pPr>
        <w:jc w:val="both"/>
        <w:rPr>
          <w:sz w:val="24"/>
          <w:szCs w:val="24"/>
          <w:u w:val="single"/>
          <w:lang w:val="et-EE"/>
        </w:rPr>
      </w:pPr>
      <w:r w:rsidRPr="00B41CAF">
        <w:rPr>
          <w:sz w:val="24"/>
          <w:szCs w:val="24"/>
          <w:u w:val="single"/>
          <w:lang w:val="et-EE"/>
        </w:rPr>
        <w:t xml:space="preserve">4.5 </w:t>
      </w:r>
      <w:r w:rsidRPr="00DE5646">
        <w:rPr>
          <w:sz w:val="24"/>
          <w:szCs w:val="24"/>
          <w:u w:val="single"/>
          <w:lang w:val="et-EE"/>
        </w:rPr>
        <w:t>Tehnovõrkude ja –rajatiste asukohtade määramine</w:t>
      </w:r>
    </w:p>
    <w:p w14:paraId="2C875460" w14:textId="77777777" w:rsidR="00FB7FCC" w:rsidRPr="00921099" w:rsidRDefault="00FB7FCC" w:rsidP="00FB7FCC">
      <w:pPr>
        <w:jc w:val="both"/>
        <w:rPr>
          <w:sz w:val="24"/>
          <w:szCs w:val="24"/>
          <w:lang w:val="et-EE"/>
        </w:rPr>
      </w:pPr>
      <w:r w:rsidRPr="00DE5646">
        <w:rPr>
          <w:sz w:val="24"/>
          <w:szCs w:val="24"/>
          <w:lang w:val="et-EE"/>
        </w:rPr>
        <w:t xml:space="preserve">Planeeritaval krundil ehitiste teenindamiseks vajalike rajatiste, mis ühendatakse võrguettevõtjale </w:t>
      </w:r>
      <w:r w:rsidRPr="00921099">
        <w:rPr>
          <w:sz w:val="24"/>
          <w:szCs w:val="24"/>
          <w:lang w:val="et-EE"/>
        </w:rPr>
        <w:t xml:space="preserve">energiaseaduse tähenduses kuuluva elektriliini või sellega liituva ehitisega, paigaldamine üldreeglina maa-aluste kaablitega. </w:t>
      </w:r>
    </w:p>
    <w:p w14:paraId="5EBCB459" w14:textId="77777777" w:rsidR="00FB7FCC" w:rsidRPr="00921099" w:rsidRDefault="00FB7FCC" w:rsidP="00FB7FCC">
      <w:pPr>
        <w:jc w:val="both"/>
        <w:rPr>
          <w:sz w:val="24"/>
          <w:szCs w:val="24"/>
          <w:lang w:val="et-EE"/>
        </w:rPr>
      </w:pPr>
      <w:r w:rsidRPr="00921099">
        <w:rPr>
          <w:sz w:val="24"/>
          <w:szCs w:val="24"/>
          <w:lang w:val="et-EE"/>
        </w:rPr>
        <w:t>Võrgupõhise tehnorajatiste planeerimisel taotleda planeeringust huvitatud isikul või planeeringu koostajal tehnilised tingimused piirkonnas vastavaid võrguteenuseid osutavalt ettevõttelt.</w:t>
      </w:r>
    </w:p>
    <w:p w14:paraId="085FB37F" w14:textId="77777777" w:rsidR="00FB7FCC" w:rsidRPr="00921099" w:rsidRDefault="00FB7FCC" w:rsidP="00FB7FCC">
      <w:pPr>
        <w:jc w:val="both"/>
        <w:rPr>
          <w:sz w:val="24"/>
          <w:szCs w:val="24"/>
          <w:lang w:val="et-EE"/>
        </w:rPr>
      </w:pPr>
    </w:p>
    <w:p w14:paraId="334611F4" w14:textId="4C351EF0" w:rsidR="005C7D91" w:rsidRPr="00921099" w:rsidRDefault="005C7D91" w:rsidP="005C7D91">
      <w:pPr>
        <w:jc w:val="both"/>
        <w:rPr>
          <w:rFonts w:eastAsia="Arial" w:cs="Mangal"/>
          <w:sz w:val="24"/>
          <w:szCs w:val="24"/>
          <w:lang w:val="et-EE" w:bidi="hi-IN"/>
        </w:rPr>
      </w:pPr>
      <w:r w:rsidRPr="00921099">
        <w:rPr>
          <w:sz w:val="24"/>
          <w:szCs w:val="24"/>
          <w:lang w:val="et-EE"/>
        </w:rPr>
        <w:t xml:space="preserve">Veevarustus ja kanalisatsioon lahendada </w:t>
      </w:r>
      <w:r w:rsidR="001B24C7">
        <w:rPr>
          <w:sz w:val="24"/>
          <w:szCs w:val="24"/>
          <w:lang w:val="et-EE"/>
        </w:rPr>
        <w:t xml:space="preserve">Ida-Punkt kinnistul </w:t>
      </w:r>
      <w:r w:rsidRPr="00921099">
        <w:rPr>
          <w:sz w:val="24"/>
          <w:szCs w:val="24"/>
          <w:lang w:val="et-EE"/>
        </w:rPr>
        <w:t xml:space="preserve">lokaalselt. Maaüksus paikneb </w:t>
      </w:r>
      <w:r w:rsidR="001B24C7">
        <w:rPr>
          <w:sz w:val="24"/>
          <w:szCs w:val="24"/>
          <w:lang w:val="et-EE"/>
        </w:rPr>
        <w:t>nõrgalt kaitstud</w:t>
      </w:r>
      <w:r w:rsidRPr="00921099">
        <w:rPr>
          <w:sz w:val="24"/>
          <w:szCs w:val="24"/>
          <w:lang w:val="et-EE"/>
        </w:rPr>
        <w:t xml:space="preserve"> põhjaveega alal. </w:t>
      </w:r>
      <w:r w:rsidRPr="00921099">
        <w:rPr>
          <w:rFonts w:eastAsia="Arial" w:cs="Mangal"/>
          <w:sz w:val="24"/>
          <w:szCs w:val="24"/>
          <w:lang w:val="et-EE" w:bidi="hi-IN"/>
        </w:rPr>
        <w:t>Kanalisatsioonilahendusena on lubatud kaasaegsetele standarditele vastav väikepuhastivõi kinnine kogumismahuti.</w:t>
      </w:r>
    </w:p>
    <w:p w14:paraId="711145B7" w14:textId="77777777" w:rsidR="00FB7FCC" w:rsidRPr="00C432DA" w:rsidRDefault="00FB7FCC" w:rsidP="00FB7FCC">
      <w:pPr>
        <w:jc w:val="both"/>
        <w:rPr>
          <w:sz w:val="24"/>
          <w:szCs w:val="24"/>
          <w:u w:val="single"/>
          <w:lang w:val="et-EE"/>
        </w:rPr>
      </w:pPr>
    </w:p>
    <w:p w14:paraId="3EAC7537" w14:textId="77777777" w:rsidR="00FB7FCC" w:rsidRPr="00C432DA" w:rsidRDefault="00FB7FCC" w:rsidP="00FB7FCC">
      <w:pPr>
        <w:jc w:val="both"/>
        <w:rPr>
          <w:sz w:val="24"/>
          <w:szCs w:val="24"/>
          <w:u w:val="single"/>
          <w:lang w:val="et-EE"/>
        </w:rPr>
      </w:pPr>
      <w:r w:rsidRPr="00C432DA">
        <w:rPr>
          <w:sz w:val="24"/>
          <w:szCs w:val="24"/>
          <w:u w:val="single"/>
          <w:lang w:val="et-EE"/>
        </w:rPr>
        <w:t>4.6 Kujade määramine</w:t>
      </w:r>
    </w:p>
    <w:p w14:paraId="7919A302" w14:textId="77777777" w:rsidR="00FB7FCC" w:rsidRPr="00C432DA" w:rsidRDefault="00FB7FCC" w:rsidP="00FB7FCC">
      <w:pPr>
        <w:jc w:val="both"/>
        <w:rPr>
          <w:sz w:val="24"/>
          <w:szCs w:val="24"/>
          <w:lang w:val="et-EE"/>
        </w:rPr>
      </w:pPr>
      <w:r w:rsidRPr="00C432DA">
        <w:rPr>
          <w:sz w:val="24"/>
          <w:szCs w:val="24"/>
          <w:lang w:val="et-EE"/>
        </w:rPr>
        <w:t>Ehitistele kehtivate kujade määramisel lähtuda kehtivatest valdkonna reguleerivatest dokumentidest ja normidest.</w:t>
      </w:r>
    </w:p>
    <w:p w14:paraId="678F705F" w14:textId="77777777" w:rsidR="00FB7FCC" w:rsidRPr="00C432DA" w:rsidRDefault="00FB7FCC" w:rsidP="00FB7FCC">
      <w:pPr>
        <w:jc w:val="both"/>
        <w:rPr>
          <w:sz w:val="24"/>
          <w:szCs w:val="24"/>
          <w:lang w:val="et-EE"/>
        </w:rPr>
      </w:pPr>
    </w:p>
    <w:p w14:paraId="04D6D50A" w14:textId="77777777" w:rsidR="00FB7FCC" w:rsidRPr="00C432DA" w:rsidRDefault="00FB7FCC" w:rsidP="00FB7FCC">
      <w:pPr>
        <w:jc w:val="both"/>
        <w:rPr>
          <w:sz w:val="24"/>
          <w:szCs w:val="24"/>
          <w:u w:val="single"/>
          <w:lang w:val="et-EE"/>
        </w:rPr>
      </w:pPr>
      <w:r w:rsidRPr="00C432DA">
        <w:rPr>
          <w:sz w:val="24"/>
          <w:szCs w:val="24"/>
          <w:u w:val="single"/>
          <w:lang w:val="et-EE"/>
        </w:rPr>
        <w:t>4.7 Servituutide vajaduse määramine</w:t>
      </w:r>
    </w:p>
    <w:p w14:paraId="40B7A305" w14:textId="77777777" w:rsidR="00FB7FCC" w:rsidRPr="00C432DA" w:rsidRDefault="00FB7FCC" w:rsidP="00FB7FCC">
      <w:pPr>
        <w:jc w:val="both"/>
        <w:rPr>
          <w:rFonts w:eastAsia="Arial" w:cs="Mangal"/>
          <w:color w:val="000000"/>
          <w:sz w:val="24"/>
          <w:szCs w:val="24"/>
          <w:lang w:val="et-EE" w:bidi="hi-IN"/>
        </w:rPr>
      </w:pPr>
      <w:r w:rsidRPr="00C432DA">
        <w:rPr>
          <w:rFonts w:eastAsia="Arial" w:cs="Mangal"/>
          <w:color w:val="000000"/>
          <w:sz w:val="24"/>
          <w:szCs w:val="24"/>
          <w:lang w:val="et-EE" w:bidi="hi-IN"/>
        </w:rPr>
        <w:t>Planeeringuga määrata servituutide vajadused ja nende ulatused.</w:t>
      </w:r>
    </w:p>
    <w:p w14:paraId="5FF5CE1B" w14:textId="77777777" w:rsidR="00FB7FCC" w:rsidRPr="00C432DA" w:rsidRDefault="00FB7FCC" w:rsidP="00FB7FCC">
      <w:pPr>
        <w:jc w:val="both"/>
        <w:rPr>
          <w:color w:val="FF0000"/>
          <w:sz w:val="24"/>
          <w:szCs w:val="24"/>
          <w:lang w:val="et-EE"/>
        </w:rPr>
      </w:pPr>
    </w:p>
    <w:p w14:paraId="73F0D319" w14:textId="77777777" w:rsidR="00FB7FCC" w:rsidRPr="00C432DA" w:rsidRDefault="00FB7FCC" w:rsidP="00FB7FCC">
      <w:pPr>
        <w:jc w:val="both"/>
        <w:rPr>
          <w:sz w:val="24"/>
          <w:szCs w:val="24"/>
          <w:u w:val="single"/>
          <w:lang w:val="et-EE"/>
        </w:rPr>
      </w:pPr>
      <w:r w:rsidRPr="00C432DA">
        <w:rPr>
          <w:sz w:val="24"/>
          <w:szCs w:val="24"/>
          <w:u w:val="single"/>
          <w:lang w:val="et-EE"/>
        </w:rPr>
        <w:t>4.8 Kuritegevuse riske vähendavate nõuete ja tingimuste seadmine</w:t>
      </w:r>
    </w:p>
    <w:p w14:paraId="78DF587F" w14:textId="77777777" w:rsidR="00FB7FCC" w:rsidRPr="00C432DA" w:rsidRDefault="00FB7FCC" w:rsidP="00FB7FCC">
      <w:pPr>
        <w:jc w:val="both"/>
        <w:rPr>
          <w:sz w:val="24"/>
          <w:szCs w:val="24"/>
          <w:lang w:val="et-EE"/>
        </w:rPr>
      </w:pPr>
      <w:r w:rsidRPr="00C432DA">
        <w:rPr>
          <w:sz w:val="24"/>
          <w:szCs w:val="24"/>
          <w:lang w:val="et-EE"/>
        </w:rPr>
        <w:lastRenderedPageBreak/>
        <w:t>Määrata kuritegevuse riske vähendavad nõuded ja tingimused.</w:t>
      </w:r>
    </w:p>
    <w:p w14:paraId="2B52E810" w14:textId="77777777" w:rsidR="00FB7FCC" w:rsidRPr="00C432DA" w:rsidRDefault="00FB7FCC" w:rsidP="00FB7FCC">
      <w:pPr>
        <w:jc w:val="both"/>
        <w:rPr>
          <w:sz w:val="24"/>
          <w:szCs w:val="24"/>
          <w:lang w:val="et-EE"/>
        </w:rPr>
      </w:pPr>
    </w:p>
    <w:p w14:paraId="269D8541" w14:textId="77777777" w:rsidR="00FB7FCC" w:rsidRPr="00D865CD" w:rsidRDefault="00FB7FCC" w:rsidP="00FB7FCC">
      <w:pPr>
        <w:jc w:val="both"/>
        <w:rPr>
          <w:sz w:val="24"/>
          <w:szCs w:val="24"/>
          <w:u w:val="single"/>
          <w:lang w:val="et-EE"/>
        </w:rPr>
      </w:pPr>
      <w:r w:rsidRPr="00D865CD">
        <w:rPr>
          <w:sz w:val="24"/>
          <w:szCs w:val="24"/>
          <w:u w:val="single"/>
          <w:lang w:val="et-EE"/>
        </w:rPr>
        <w:t>4.9 Tuleohutuse tagamine</w:t>
      </w:r>
    </w:p>
    <w:p w14:paraId="040DE77B" w14:textId="77777777" w:rsidR="00FB7FCC" w:rsidRPr="00D865CD" w:rsidRDefault="00FB7FCC" w:rsidP="00FB7FCC">
      <w:pPr>
        <w:jc w:val="both"/>
        <w:rPr>
          <w:sz w:val="24"/>
          <w:szCs w:val="24"/>
          <w:lang w:val="et-EE"/>
        </w:rPr>
      </w:pPr>
      <w:r w:rsidRPr="00D865CD">
        <w:rPr>
          <w:sz w:val="24"/>
          <w:szCs w:val="24"/>
          <w:lang w:val="et-EE"/>
        </w:rPr>
        <w:t>Lahendada tuletõrjeveega varustamine ja näidata tuletõrje veevõtukoht.</w:t>
      </w:r>
    </w:p>
    <w:p w14:paraId="24761D7F" w14:textId="77777777" w:rsidR="00FB7FCC" w:rsidRPr="00D865CD" w:rsidRDefault="00FB7FCC" w:rsidP="00FB7FCC">
      <w:pPr>
        <w:jc w:val="both"/>
        <w:rPr>
          <w:sz w:val="24"/>
          <w:szCs w:val="24"/>
          <w:lang w:val="et-EE"/>
        </w:rPr>
      </w:pPr>
    </w:p>
    <w:p w14:paraId="6256535F" w14:textId="77777777" w:rsidR="00FB7FCC" w:rsidRPr="00D865CD" w:rsidRDefault="00FB7FCC" w:rsidP="00FB7FCC">
      <w:pPr>
        <w:jc w:val="both"/>
        <w:rPr>
          <w:sz w:val="24"/>
          <w:szCs w:val="24"/>
          <w:u w:val="single"/>
          <w:lang w:val="et-EE"/>
        </w:rPr>
      </w:pPr>
      <w:r w:rsidRPr="00D865CD">
        <w:rPr>
          <w:sz w:val="24"/>
          <w:szCs w:val="24"/>
          <w:u w:val="single"/>
          <w:lang w:val="et-EE"/>
        </w:rPr>
        <w:t>4.10 Keskkonnatingimused</w:t>
      </w:r>
    </w:p>
    <w:p w14:paraId="24C9533B" w14:textId="77777777" w:rsidR="00FB7FCC" w:rsidRPr="00D865CD" w:rsidRDefault="00FB7FCC" w:rsidP="00FB7FCC">
      <w:pPr>
        <w:jc w:val="both"/>
        <w:rPr>
          <w:sz w:val="24"/>
          <w:szCs w:val="24"/>
          <w:lang w:val="et-EE"/>
        </w:rPr>
      </w:pPr>
      <w:r w:rsidRPr="00D865CD">
        <w:rPr>
          <w:sz w:val="24"/>
          <w:szCs w:val="24"/>
          <w:lang w:val="et-EE"/>
        </w:rPr>
        <w:t>Kavandatud lahendused peavad viima keskkonnariskid miinimumini.</w:t>
      </w:r>
    </w:p>
    <w:p w14:paraId="5A8AD19A" w14:textId="77777777" w:rsidR="00FB7FCC" w:rsidRPr="00D865CD" w:rsidRDefault="00FB7FCC" w:rsidP="00FB7FCC">
      <w:pPr>
        <w:tabs>
          <w:tab w:val="left" w:pos="1905"/>
        </w:tabs>
        <w:jc w:val="both"/>
        <w:rPr>
          <w:sz w:val="24"/>
          <w:szCs w:val="24"/>
          <w:lang w:val="et-EE"/>
        </w:rPr>
      </w:pPr>
      <w:r w:rsidRPr="00D865CD">
        <w:rPr>
          <w:sz w:val="24"/>
          <w:szCs w:val="24"/>
          <w:lang w:val="et-EE"/>
        </w:rPr>
        <w:tab/>
      </w:r>
    </w:p>
    <w:p w14:paraId="1A97F29D" w14:textId="77777777" w:rsidR="00FB7FCC" w:rsidRPr="00D865CD" w:rsidRDefault="00FB7FCC" w:rsidP="00FB7FCC">
      <w:pPr>
        <w:jc w:val="both"/>
        <w:rPr>
          <w:b/>
          <w:sz w:val="24"/>
          <w:szCs w:val="24"/>
          <w:lang w:val="et-EE"/>
        </w:rPr>
      </w:pPr>
      <w:r w:rsidRPr="00D865CD">
        <w:rPr>
          <w:b/>
          <w:sz w:val="24"/>
          <w:szCs w:val="24"/>
          <w:lang w:val="et-EE"/>
        </w:rPr>
        <w:t>5. Detailplaneeringu koostamine</w:t>
      </w:r>
    </w:p>
    <w:p w14:paraId="52433991" w14:textId="77777777" w:rsidR="00FB7FCC" w:rsidRPr="00D865CD" w:rsidRDefault="00FB7FCC" w:rsidP="00FB7FCC">
      <w:pPr>
        <w:jc w:val="both"/>
        <w:rPr>
          <w:b/>
          <w:sz w:val="24"/>
          <w:szCs w:val="24"/>
          <w:lang w:val="et-EE"/>
        </w:rPr>
      </w:pPr>
    </w:p>
    <w:p w14:paraId="780442EB" w14:textId="77777777" w:rsidR="00FB7FCC" w:rsidRPr="00D865CD" w:rsidRDefault="00FB7FCC" w:rsidP="00FB7FCC">
      <w:pPr>
        <w:jc w:val="both"/>
        <w:rPr>
          <w:sz w:val="24"/>
          <w:szCs w:val="24"/>
          <w:u w:val="single"/>
          <w:lang w:val="et-EE"/>
        </w:rPr>
      </w:pPr>
      <w:r w:rsidRPr="00D865CD">
        <w:rPr>
          <w:sz w:val="24"/>
          <w:szCs w:val="24"/>
          <w:u w:val="single"/>
          <w:lang w:val="et-EE"/>
        </w:rPr>
        <w:t>5.1 Detailplaneeringu koostamise korraldamine ja eeldatav ajakava</w:t>
      </w:r>
    </w:p>
    <w:p w14:paraId="56882A01" w14:textId="31E10764" w:rsidR="00FB7FCC" w:rsidRPr="00D865CD" w:rsidRDefault="00FB7FCC" w:rsidP="00FB7FCC">
      <w:pPr>
        <w:pStyle w:val="vahedeta"/>
      </w:pPr>
      <w:r w:rsidRPr="00D865CD">
        <w:t>Detailplaneeringu koostamise korraldajaks on Kõrgessaare Osavalla Valitsus</w:t>
      </w:r>
      <w:r w:rsidR="000B05E9">
        <w:t xml:space="preserve"> ja kehtestaja on Hiiumaa Vallavalitsus</w:t>
      </w:r>
      <w:r w:rsidRPr="00D865CD">
        <w:t xml:space="preserve">. Detailplaneeringu koostajaks võib olla planeerimisseaduse § 4 lõike 5 nõuetele vastav spetsialist (edaspidi: </w:t>
      </w:r>
      <w:r w:rsidRPr="00D865CD">
        <w:rPr>
          <w:i/>
          <w:iCs/>
        </w:rPr>
        <w:t>planeerija</w:t>
      </w:r>
      <w:r w:rsidRPr="00D865CD">
        <w:t>), kes on suuteline täitma § 4 lõikes 6 toodud nõudeid.</w:t>
      </w:r>
    </w:p>
    <w:p w14:paraId="40C05349" w14:textId="77777777" w:rsidR="00FB7FCC" w:rsidRPr="00D865CD" w:rsidRDefault="00FB7FCC" w:rsidP="00FB7FCC">
      <w:pPr>
        <w:pStyle w:val="vahedeta"/>
      </w:pPr>
    </w:p>
    <w:p w14:paraId="2D47F914" w14:textId="77777777" w:rsidR="00FB7FCC" w:rsidRPr="00D865CD" w:rsidRDefault="00FB7FCC" w:rsidP="00FB7FCC">
      <w:pPr>
        <w:jc w:val="both"/>
        <w:rPr>
          <w:sz w:val="24"/>
          <w:szCs w:val="24"/>
          <w:lang w:val="et-EE"/>
        </w:rPr>
      </w:pPr>
    </w:p>
    <w:p w14:paraId="3D2B3AC6" w14:textId="77777777" w:rsidR="00FB7FCC" w:rsidRPr="00D865CD" w:rsidRDefault="00FB7FCC" w:rsidP="00FB7FCC">
      <w:pPr>
        <w:jc w:val="both"/>
        <w:rPr>
          <w:sz w:val="24"/>
          <w:szCs w:val="24"/>
          <w:lang w:val="et-EE"/>
        </w:rPr>
      </w:pPr>
      <w:r w:rsidRPr="00D865CD">
        <w:rPr>
          <w:sz w:val="24"/>
          <w:szCs w:val="24"/>
          <w:lang w:val="et-EE"/>
        </w:rPr>
        <w:t>Detailplaneeringu koostamise eeldatav ajakava: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694"/>
      </w:tblGrid>
      <w:tr w:rsidR="00FB7FCC" w:rsidRPr="00D865CD" w14:paraId="2E6305D1" w14:textId="77777777" w:rsidTr="00A214AB">
        <w:tc>
          <w:tcPr>
            <w:tcW w:w="6799" w:type="dxa"/>
            <w:shd w:val="clear" w:color="auto" w:fill="auto"/>
          </w:tcPr>
          <w:p w14:paraId="3E7A94D9" w14:textId="77777777" w:rsidR="00FB7FCC" w:rsidRPr="00D865CD" w:rsidRDefault="00FB7FCC" w:rsidP="00A214AB">
            <w:pPr>
              <w:jc w:val="both"/>
              <w:rPr>
                <w:sz w:val="24"/>
                <w:szCs w:val="24"/>
                <w:lang w:val="et-EE"/>
              </w:rPr>
            </w:pPr>
            <w:r w:rsidRPr="00D865CD">
              <w:rPr>
                <w:sz w:val="24"/>
                <w:szCs w:val="24"/>
                <w:lang w:val="et-EE"/>
              </w:rPr>
              <w:t>Tegevus</w:t>
            </w:r>
          </w:p>
        </w:tc>
        <w:tc>
          <w:tcPr>
            <w:tcW w:w="2694" w:type="dxa"/>
            <w:shd w:val="clear" w:color="auto" w:fill="auto"/>
          </w:tcPr>
          <w:p w14:paraId="7FAD1747" w14:textId="77777777" w:rsidR="00FB7FCC" w:rsidRPr="00D865CD" w:rsidRDefault="00FB7FCC" w:rsidP="001B2C8B">
            <w:pPr>
              <w:jc w:val="center"/>
              <w:rPr>
                <w:sz w:val="24"/>
                <w:szCs w:val="24"/>
                <w:lang w:val="et-EE"/>
              </w:rPr>
            </w:pPr>
            <w:r w:rsidRPr="00D865CD">
              <w:rPr>
                <w:sz w:val="24"/>
                <w:szCs w:val="24"/>
                <w:lang w:val="et-EE"/>
              </w:rPr>
              <w:t>Aeg</w:t>
            </w:r>
          </w:p>
        </w:tc>
      </w:tr>
      <w:tr w:rsidR="00FB7FCC" w:rsidRPr="00D865CD" w14:paraId="3E2DC4D0" w14:textId="77777777" w:rsidTr="00A214AB">
        <w:tc>
          <w:tcPr>
            <w:tcW w:w="6799" w:type="dxa"/>
            <w:shd w:val="clear" w:color="auto" w:fill="auto"/>
          </w:tcPr>
          <w:p w14:paraId="27E2E2B1" w14:textId="77777777" w:rsidR="00FB7FCC" w:rsidRPr="00D865CD" w:rsidRDefault="00FB7FCC" w:rsidP="00A214AB">
            <w:pPr>
              <w:jc w:val="both"/>
              <w:rPr>
                <w:sz w:val="24"/>
                <w:szCs w:val="24"/>
                <w:lang w:val="et-EE"/>
              </w:rPr>
            </w:pPr>
            <w:r w:rsidRPr="00D865CD">
              <w:rPr>
                <w:sz w:val="24"/>
                <w:szCs w:val="24"/>
                <w:lang w:val="et-EE"/>
              </w:rPr>
              <w:t>Detailplaneeringu algatamise taotluse menetlemine, ettepanekute küsimine, lähteseisukohtade koostamine</w:t>
            </w:r>
          </w:p>
        </w:tc>
        <w:tc>
          <w:tcPr>
            <w:tcW w:w="2694" w:type="dxa"/>
            <w:shd w:val="clear" w:color="auto" w:fill="auto"/>
          </w:tcPr>
          <w:p w14:paraId="461F69E1" w14:textId="3F6E87B8" w:rsidR="00FB7FCC" w:rsidRPr="00D865CD" w:rsidRDefault="000B05E9" w:rsidP="001B2C8B">
            <w:pPr>
              <w:jc w:val="center"/>
              <w:rPr>
                <w:sz w:val="24"/>
                <w:szCs w:val="24"/>
                <w:lang w:val="et-EE"/>
              </w:rPr>
            </w:pPr>
            <w:r>
              <w:rPr>
                <w:sz w:val="24"/>
                <w:szCs w:val="24"/>
                <w:lang w:val="et-EE"/>
              </w:rPr>
              <w:t>mai</w:t>
            </w:r>
            <w:r w:rsidR="00FB7FCC" w:rsidRPr="00D865CD">
              <w:rPr>
                <w:sz w:val="24"/>
                <w:szCs w:val="24"/>
                <w:lang w:val="et-EE"/>
              </w:rPr>
              <w:t xml:space="preserve"> 202</w:t>
            </w:r>
            <w:r w:rsidR="00D865CD">
              <w:rPr>
                <w:sz w:val="24"/>
                <w:szCs w:val="24"/>
                <w:lang w:val="et-EE"/>
              </w:rPr>
              <w:t>3</w:t>
            </w:r>
          </w:p>
        </w:tc>
      </w:tr>
      <w:tr w:rsidR="00FB7FCC" w:rsidRPr="00D865CD" w14:paraId="2254F318" w14:textId="77777777" w:rsidTr="00A214AB">
        <w:tc>
          <w:tcPr>
            <w:tcW w:w="6799" w:type="dxa"/>
            <w:shd w:val="clear" w:color="auto" w:fill="auto"/>
          </w:tcPr>
          <w:p w14:paraId="7CE444DD" w14:textId="77777777" w:rsidR="00FB7FCC" w:rsidRPr="00D865CD" w:rsidRDefault="00FB7FCC" w:rsidP="00A214AB">
            <w:pPr>
              <w:jc w:val="both"/>
              <w:rPr>
                <w:sz w:val="24"/>
                <w:szCs w:val="24"/>
                <w:lang w:val="et-EE"/>
              </w:rPr>
            </w:pPr>
            <w:r w:rsidRPr="00D865CD">
              <w:rPr>
                <w:sz w:val="24"/>
                <w:szCs w:val="24"/>
                <w:lang w:val="et-EE"/>
              </w:rPr>
              <w:t>Detailplaneeringu algatamine ja Hiiumaa Vallavalitsuses planeerimisseaduse § 130 kohase halduslepingu sõlmimine</w:t>
            </w:r>
          </w:p>
        </w:tc>
        <w:tc>
          <w:tcPr>
            <w:tcW w:w="2694" w:type="dxa"/>
            <w:shd w:val="clear" w:color="auto" w:fill="auto"/>
          </w:tcPr>
          <w:p w14:paraId="5C32C24D" w14:textId="117C8912" w:rsidR="00FB7FCC" w:rsidRPr="00D865CD" w:rsidRDefault="000B05E9" w:rsidP="001B2C8B">
            <w:pPr>
              <w:jc w:val="center"/>
              <w:rPr>
                <w:sz w:val="24"/>
                <w:szCs w:val="24"/>
                <w:lang w:val="et-EE"/>
              </w:rPr>
            </w:pPr>
            <w:r>
              <w:rPr>
                <w:sz w:val="24"/>
                <w:szCs w:val="24"/>
                <w:lang w:val="et-EE"/>
              </w:rPr>
              <w:t>juuni</w:t>
            </w:r>
            <w:r w:rsidR="00FB7FCC" w:rsidRPr="00D865CD">
              <w:rPr>
                <w:sz w:val="24"/>
                <w:szCs w:val="24"/>
                <w:lang w:val="et-EE"/>
              </w:rPr>
              <w:t xml:space="preserve"> 202</w:t>
            </w:r>
            <w:r w:rsidR="00D865CD">
              <w:rPr>
                <w:sz w:val="24"/>
                <w:szCs w:val="24"/>
                <w:lang w:val="et-EE"/>
              </w:rPr>
              <w:t>3</w:t>
            </w:r>
          </w:p>
        </w:tc>
      </w:tr>
      <w:tr w:rsidR="00FB7FCC" w:rsidRPr="00D865CD" w14:paraId="0A390A40" w14:textId="77777777" w:rsidTr="00A214AB">
        <w:tc>
          <w:tcPr>
            <w:tcW w:w="6799" w:type="dxa"/>
            <w:shd w:val="clear" w:color="auto" w:fill="auto"/>
          </w:tcPr>
          <w:p w14:paraId="2FFEA182" w14:textId="77777777" w:rsidR="00FB7FCC" w:rsidRPr="00D865CD" w:rsidRDefault="00FB7FCC" w:rsidP="00A214AB">
            <w:pPr>
              <w:jc w:val="both"/>
              <w:rPr>
                <w:sz w:val="24"/>
                <w:szCs w:val="24"/>
                <w:lang w:val="et-EE"/>
              </w:rPr>
            </w:pPr>
            <w:r w:rsidRPr="00D865CD">
              <w:rPr>
                <w:sz w:val="24"/>
                <w:szCs w:val="24"/>
                <w:lang w:val="et-EE"/>
              </w:rPr>
              <w:t>Detailplaneeringu koostamine</w:t>
            </w:r>
          </w:p>
        </w:tc>
        <w:tc>
          <w:tcPr>
            <w:tcW w:w="2694" w:type="dxa"/>
            <w:shd w:val="clear" w:color="auto" w:fill="auto"/>
          </w:tcPr>
          <w:p w14:paraId="5686BE22" w14:textId="66BC617B" w:rsidR="00FB7FCC" w:rsidRPr="00D865CD" w:rsidRDefault="00D865CD" w:rsidP="00D865CD">
            <w:pPr>
              <w:jc w:val="center"/>
              <w:rPr>
                <w:sz w:val="24"/>
                <w:szCs w:val="24"/>
                <w:lang w:val="et-EE"/>
              </w:rPr>
            </w:pPr>
            <w:r>
              <w:rPr>
                <w:sz w:val="24"/>
                <w:szCs w:val="24"/>
                <w:lang w:val="et-EE"/>
              </w:rPr>
              <w:t>august-oktoober 2023</w:t>
            </w:r>
          </w:p>
        </w:tc>
      </w:tr>
      <w:tr w:rsidR="00FB7FCC" w:rsidRPr="00D865CD" w14:paraId="026ADD6E" w14:textId="77777777" w:rsidTr="00A214AB">
        <w:tc>
          <w:tcPr>
            <w:tcW w:w="6799" w:type="dxa"/>
            <w:shd w:val="clear" w:color="auto" w:fill="auto"/>
          </w:tcPr>
          <w:p w14:paraId="494B024E" w14:textId="77777777" w:rsidR="00FB7FCC" w:rsidRPr="00D865CD" w:rsidRDefault="00FB7FCC" w:rsidP="00A214AB">
            <w:pPr>
              <w:jc w:val="both"/>
              <w:rPr>
                <w:sz w:val="24"/>
                <w:szCs w:val="24"/>
                <w:lang w:val="et-EE"/>
              </w:rPr>
            </w:pPr>
            <w:r w:rsidRPr="00D865CD">
              <w:rPr>
                <w:sz w:val="24"/>
                <w:szCs w:val="24"/>
                <w:lang w:val="et-EE"/>
              </w:rPr>
              <w:t>Detailplaneeringu kooskõlastamine ja arvamuste avaldamine, vajadusel detailplaneeringu korrigeerimine</w:t>
            </w:r>
          </w:p>
        </w:tc>
        <w:tc>
          <w:tcPr>
            <w:tcW w:w="2694" w:type="dxa"/>
            <w:shd w:val="clear" w:color="auto" w:fill="auto"/>
          </w:tcPr>
          <w:p w14:paraId="5DA447FF" w14:textId="4AC493DA" w:rsidR="00FB7FCC" w:rsidRPr="00D865CD" w:rsidRDefault="00D865CD" w:rsidP="00D865CD">
            <w:pPr>
              <w:jc w:val="center"/>
              <w:rPr>
                <w:sz w:val="24"/>
                <w:szCs w:val="24"/>
                <w:lang w:val="et-EE"/>
              </w:rPr>
            </w:pPr>
            <w:r>
              <w:rPr>
                <w:sz w:val="24"/>
                <w:szCs w:val="24"/>
                <w:lang w:val="et-EE"/>
              </w:rPr>
              <w:t>november-detsember</w:t>
            </w:r>
            <w:r w:rsidR="00FB7FCC" w:rsidRPr="00D865CD">
              <w:rPr>
                <w:sz w:val="24"/>
                <w:szCs w:val="24"/>
                <w:lang w:val="et-EE"/>
              </w:rPr>
              <w:t xml:space="preserve"> 2023</w:t>
            </w:r>
          </w:p>
        </w:tc>
      </w:tr>
      <w:tr w:rsidR="00FB7FCC" w:rsidRPr="00D865CD" w14:paraId="51091142" w14:textId="77777777" w:rsidTr="00A214AB">
        <w:tc>
          <w:tcPr>
            <w:tcW w:w="6799" w:type="dxa"/>
            <w:shd w:val="clear" w:color="auto" w:fill="auto"/>
          </w:tcPr>
          <w:p w14:paraId="58BD65A1" w14:textId="77777777" w:rsidR="00FB7FCC" w:rsidRPr="00D865CD" w:rsidRDefault="00FB7FCC" w:rsidP="00A214AB">
            <w:pPr>
              <w:jc w:val="both"/>
              <w:rPr>
                <w:sz w:val="24"/>
                <w:szCs w:val="24"/>
                <w:lang w:val="et-EE"/>
              </w:rPr>
            </w:pPr>
            <w:r w:rsidRPr="00D865CD">
              <w:rPr>
                <w:sz w:val="24"/>
                <w:szCs w:val="24"/>
                <w:lang w:val="et-EE"/>
              </w:rPr>
              <w:t>Detailplaneeringu vastu võtmine</w:t>
            </w:r>
          </w:p>
        </w:tc>
        <w:tc>
          <w:tcPr>
            <w:tcW w:w="2694" w:type="dxa"/>
            <w:shd w:val="clear" w:color="auto" w:fill="auto"/>
          </w:tcPr>
          <w:p w14:paraId="74F0B2D2" w14:textId="32D8E9DF" w:rsidR="00FB7FCC" w:rsidRPr="00D865CD" w:rsidRDefault="00D865CD" w:rsidP="00D865CD">
            <w:pPr>
              <w:jc w:val="center"/>
              <w:rPr>
                <w:sz w:val="24"/>
                <w:szCs w:val="24"/>
                <w:lang w:val="et-EE"/>
              </w:rPr>
            </w:pPr>
            <w:r>
              <w:rPr>
                <w:sz w:val="24"/>
                <w:szCs w:val="24"/>
                <w:lang w:val="et-EE"/>
              </w:rPr>
              <w:t>jaanuar</w:t>
            </w:r>
            <w:r w:rsidR="00FB7FCC" w:rsidRPr="00D865CD">
              <w:rPr>
                <w:sz w:val="24"/>
                <w:szCs w:val="24"/>
                <w:lang w:val="et-EE"/>
              </w:rPr>
              <w:t xml:space="preserve"> 202</w:t>
            </w:r>
            <w:r>
              <w:rPr>
                <w:sz w:val="24"/>
                <w:szCs w:val="24"/>
                <w:lang w:val="et-EE"/>
              </w:rPr>
              <w:t>4</w:t>
            </w:r>
          </w:p>
        </w:tc>
      </w:tr>
      <w:tr w:rsidR="00FB7FCC" w:rsidRPr="00D865CD" w14:paraId="5BDDB350" w14:textId="77777777" w:rsidTr="00A214AB">
        <w:tc>
          <w:tcPr>
            <w:tcW w:w="6799" w:type="dxa"/>
            <w:shd w:val="clear" w:color="auto" w:fill="auto"/>
          </w:tcPr>
          <w:p w14:paraId="63E7EB43" w14:textId="77777777" w:rsidR="00FB7FCC" w:rsidRPr="00D865CD" w:rsidRDefault="00FB7FCC" w:rsidP="00A214AB">
            <w:pPr>
              <w:jc w:val="both"/>
              <w:rPr>
                <w:sz w:val="24"/>
                <w:szCs w:val="24"/>
                <w:lang w:val="et-EE"/>
              </w:rPr>
            </w:pPr>
            <w:r w:rsidRPr="00D865CD">
              <w:rPr>
                <w:sz w:val="24"/>
                <w:szCs w:val="24"/>
                <w:lang w:val="et-EE"/>
              </w:rPr>
              <w:t>Detailplaneeringu avaliku väljapaneku korraldamine, avaliku väljapaneku käigus ettepanekute ja arvamuste kogumine, kirjalikele arvamustele vastamine. Vajadusel avaliku arutelu korraldamine.</w:t>
            </w:r>
          </w:p>
        </w:tc>
        <w:tc>
          <w:tcPr>
            <w:tcW w:w="2694" w:type="dxa"/>
            <w:shd w:val="clear" w:color="auto" w:fill="auto"/>
          </w:tcPr>
          <w:p w14:paraId="533964D2" w14:textId="11E2D7E5" w:rsidR="00FB7FCC" w:rsidRPr="00D865CD" w:rsidRDefault="00D865CD" w:rsidP="00D865CD">
            <w:pPr>
              <w:jc w:val="center"/>
              <w:rPr>
                <w:sz w:val="24"/>
                <w:szCs w:val="24"/>
                <w:lang w:val="et-EE"/>
              </w:rPr>
            </w:pPr>
            <w:r>
              <w:rPr>
                <w:sz w:val="24"/>
                <w:szCs w:val="24"/>
                <w:lang w:val="et-EE"/>
              </w:rPr>
              <w:t>veebruar-</w:t>
            </w:r>
            <w:r w:rsidR="00E60129">
              <w:rPr>
                <w:sz w:val="24"/>
                <w:szCs w:val="24"/>
                <w:lang w:val="et-EE"/>
              </w:rPr>
              <w:t>aprill</w:t>
            </w:r>
            <w:r w:rsidR="00FB7FCC" w:rsidRPr="00D865CD">
              <w:rPr>
                <w:sz w:val="24"/>
                <w:szCs w:val="24"/>
                <w:lang w:val="et-EE"/>
              </w:rPr>
              <w:t xml:space="preserve"> 202</w:t>
            </w:r>
            <w:r>
              <w:rPr>
                <w:sz w:val="24"/>
                <w:szCs w:val="24"/>
                <w:lang w:val="et-EE"/>
              </w:rPr>
              <w:t>4</w:t>
            </w:r>
          </w:p>
        </w:tc>
      </w:tr>
      <w:tr w:rsidR="00FB7FCC" w:rsidRPr="00D865CD" w14:paraId="08F565EF" w14:textId="77777777" w:rsidTr="00A214AB">
        <w:tc>
          <w:tcPr>
            <w:tcW w:w="6799" w:type="dxa"/>
            <w:shd w:val="clear" w:color="auto" w:fill="auto"/>
          </w:tcPr>
          <w:p w14:paraId="6334FAE6" w14:textId="77777777" w:rsidR="00FB7FCC" w:rsidRPr="00D865CD" w:rsidRDefault="00FB7FCC" w:rsidP="00A214AB">
            <w:pPr>
              <w:jc w:val="both"/>
              <w:rPr>
                <w:sz w:val="24"/>
                <w:szCs w:val="24"/>
                <w:lang w:val="et-EE"/>
              </w:rPr>
            </w:pPr>
            <w:r w:rsidRPr="00D865CD">
              <w:rPr>
                <w:sz w:val="24"/>
                <w:szCs w:val="24"/>
                <w:lang w:val="et-EE"/>
              </w:rPr>
              <w:t>Detailplaneeringu avaliku väljapaneku ja avaliku arutelu tulemuste alusel muudatuste sisseviimine detailplaneeringusse</w:t>
            </w:r>
          </w:p>
        </w:tc>
        <w:tc>
          <w:tcPr>
            <w:tcW w:w="2694" w:type="dxa"/>
            <w:shd w:val="clear" w:color="auto" w:fill="auto"/>
          </w:tcPr>
          <w:p w14:paraId="028A268B" w14:textId="31726FFB" w:rsidR="00FB7FCC" w:rsidRPr="00D865CD" w:rsidRDefault="00E60129" w:rsidP="00D865CD">
            <w:pPr>
              <w:jc w:val="center"/>
              <w:rPr>
                <w:sz w:val="24"/>
                <w:szCs w:val="24"/>
                <w:lang w:val="et-EE"/>
              </w:rPr>
            </w:pPr>
            <w:r>
              <w:rPr>
                <w:sz w:val="24"/>
                <w:szCs w:val="24"/>
                <w:lang w:val="et-EE"/>
              </w:rPr>
              <w:t xml:space="preserve">mai </w:t>
            </w:r>
            <w:r w:rsidR="00FB7FCC" w:rsidRPr="00D865CD">
              <w:rPr>
                <w:sz w:val="24"/>
                <w:szCs w:val="24"/>
                <w:lang w:val="et-EE"/>
              </w:rPr>
              <w:t>202</w:t>
            </w:r>
            <w:r w:rsidR="00D865CD">
              <w:rPr>
                <w:sz w:val="24"/>
                <w:szCs w:val="24"/>
                <w:lang w:val="et-EE"/>
              </w:rPr>
              <w:t>4</w:t>
            </w:r>
          </w:p>
        </w:tc>
      </w:tr>
      <w:tr w:rsidR="00FB7FCC" w:rsidRPr="00D865CD" w14:paraId="784E48EF" w14:textId="77777777" w:rsidTr="00A214AB">
        <w:tc>
          <w:tcPr>
            <w:tcW w:w="6799" w:type="dxa"/>
            <w:shd w:val="clear" w:color="auto" w:fill="auto"/>
          </w:tcPr>
          <w:p w14:paraId="49544796" w14:textId="77777777" w:rsidR="00FB7FCC" w:rsidRPr="00D865CD" w:rsidRDefault="00FB7FCC" w:rsidP="00A214AB">
            <w:pPr>
              <w:jc w:val="both"/>
              <w:rPr>
                <w:sz w:val="24"/>
                <w:szCs w:val="24"/>
                <w:lang w:val="et-EE"/>
              </w:rPr>
            </w:pPr>
            <w:r w:rsidRPr="00D865CD">
              <w:rPr>
                <w:sz w:val="24"/>
                <w:szCs w:val="24"/>
                <w:lang w:val="et-EE"/>
              </w:rPr>
              <w:t>Detailplaneeringu kehtestamine, kui ei ole tekkinud olulisi huvide konflikte või arvestatavat avalikkust huvist tulenevaid vastuväiteid</w:t>
            </w:r>
          </w:p>
        </w:tc>
        <w:tc>
          <w:tcPr>
            <w:tcW w:w="2694" w:type="dxa"/>
            <w:shd w:val="clear" w:color="auto" w:fill="auto"/>
          </w:tcPr>
          <w:p w14:paraId="414B1415" w14:textId="36F5E0FE" w:rsidR="00FB7FCC" w:rsidRPr="00D865CD" w:rsidRDefault="00D865CD" w:rsidP="00D865CD">
            <w:pPr>
              <w:jc w:val="center"/>
              <w:rPr>
                <w:sz w:val="24"/>
                <w:szCs w:val="24"/>
                <w:lang w:val="et-EE"/>
              </w:rPr>
            </w:pPr>
            <w:r>
              <w:rPr>
                <w:sz w:val="24"/>
                <w:szCs w:val="24"/>
                <w:lang w:val="et-EE"/>
              </w:rPr>
              <w:t>juuni</w:t>
            </w:r>
            <w:r w:rsidR="00FB7FCC" w:rsidRPr="00D865CD">
              <w:rPr>
                <w:sz w:val="24"/>
                <w:szCs w:val="24"/>
                <w:lang w:val="et-EE"/>
              </w:rPr>
              <w:t xml:space="preserve"> 202</w:t>
            </w:r>
            <w:r>
              <w:rPr>
                <w:sz w:val="24"/>
                <w:szCs w:val="24"/>
                <w:lang w:val="et-EE"/>
              </w:rPr>
              <w:t>4</w:t>
            </w:r>
          </w:p>
        </w:tc>
      </w:tr>
    </w:tbl>
    <w:p w14:paraId="6E50FAD3" w14:textId="77777777" w:rsidR="00FB7FCC" w:rsidRDefault="00FB7FCC" w:rsidP="00FB7FCC">
      <w:pPr>
        <w:jc w:val="both"/>
        <w:rPr>
          <w:sz w:val="24"/>
          <w:szCs w:val="24"/>
        </w:rPr>
      </w:pPr>
    </w:p>
    <w:p w14:paraId="33B35030" w14:textId="77777777" w:rsidR="00FB7FCC" w:rsidRDefault="00FB7FCC" w:rsidP="00FB7FCC">
      <w:pPr>
        <w:jc w:val="both"/>
        <w:rPr>
          <w:sz w:val="24"/>
          <w:szCs w:val="24"/>
        </w:rPr>
      </w:pPr>
    </w:p>
    <w:p w14:paraId="01180BB2" w14:textId="77777777" w:rsidR="00FB7FCC" w:rsidRPr="00D865CD" w:rsidRDefault="00FB7FCC" w:rsidP="00FB7FCC">
      <w:pPr>
        <w:jc w:val="both"/>
        <w:rPr>
          <w:sz w:val="24"/>
          <w:szCs w:val="24"/>
          <w:u w:val="single"/>
          <w:lang w:val="et-EE"/>
        </w:rPr>
      </w:pPr>
    </w:p>
    <w:p w14:paraId="12855F5E" w14:textId="77777777" w:rsidR="00FB7FCC" w:rsidRPr="00D865CD" w:rsidRDefault="00FB7FCC" w:rsidP="00FB7FCC">
      <w:pPr>
        <w:jc w:val="both"/>
        <w:rPr>
          <w:sz w:val="24"/>
          <w:szCs w:val="24"/>
          <w:u w:val="single"/>
          <w:lang w:val="et-EE"/>
        </w:rPr>
      </w:pPr>
      <w:r w:rsidRPr="00D865CD">
        <w:rPr>
          <w:sz w:val="24"/>
          <w:szCs w:val="24"/>
          <w:u w:val="single"/>
          <w:lang w:val="et-EE"/>
        </w:rPr>
        <w:t>5.2 Detailplaneeringu vormistamine</w:t>
      </w:r>
    </w:p>
    <w:p w14:paraId="21A8595E" w14:textId="77777777" w:rsidR="00FB7FCC" w:rsidRPr="00D865CD" w:rsidRDefault="00FB7FCC" w:rsidP="00FB7FCC">
      <w:pPr>
        <w:jc w:val="both"/>
        <w:rPr>
          <w:sz w:val="24"/>
          <w:szCs w:val="24"/>
          <w:lang w:val="et-EE"/>
        </w:rPr>
      </w:pPr>
      <w:r w:rsidRPr="00D865CD">
        <w:rPr>
          <w:sz w:val="24"/>
          <w:szCs w:val="24"/>
          <w:lang w:val="et-EE"/>
        </w:rPr>
        <w:t>Detailplaneering peab vastama planeerimisseaduses ja Riigihalduse ministri 17.10.2019 määruse nr 50 „Planeeringu vormistamisele ja ülesehitusele esitatavad nõuded“ esitatud nõuetele ja olema struktureeritud, selgesti arusaadav, ilma ebaolulise ja dubleeritud informatsioonita ning moodustama terviku järgmistest põhiosadest:</w:t>
      </w:r>
    </w:p>
    <w:p w14:paraId="52791D50"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seletuskiri;</w:t>
      </w:r>
    </w:p>
    <w:p w14:paraId="0B666410"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joonised (asendiplaan, tugiplaan, detailplaan, vajadusel teised erijoonised) – ehitustegevusega kaetud maa-alade kohta (hoonete, teede, tehnovõrkude alune maa) tuleb kasutada maa-alale koostatud geodeetilist alusplaani;</w:t>
      </w:r>
    </w:p>
    <w:p w14:paraId="72197B72"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ruumiline illustratsioon (visualiseering, mis võimaldab igaühel luua seose planeeringuala paigutuse, asukoha ja kavandatud ruumiliste muutustega);</w:t>
      </w:r>
    </w:p>
    <w:p w14:paraId="56A1C91C" w14:textId="77777777" w:rsidR="00FB7FCC" w:rsidRPr="00D865CD" w:rsidRDefault="00FB7FCC" w:rsidP="00FB7FCC">
      <w:pPr>
        <w:pStyle w:val="Loendilik"/>
        <w:numPr>
          <w:ilvl w:val="0"/>
          <w:numId w:val="29"/>
        </w:numPr>
        <w:autoSpaceDE/>
        <w:autoSpaceDN/>
        <w:contextualSpacing/>
        <w:jc w:val="both"/>
        <w:rPr>
          <w:sz w:val="24"/>
          <w:szCs w:val="24"/>
          <w:lang w:val="et-EE"/>
        </w:rPr>
      </w:pPr>
      <w:r w:rsidRPr="00D865CD">
        <w:rPr>
          <w:sz w:val="24"/>
          <w:szCs w:val="24"/>
          <w:lang w:val="et-EE"/>
        </w:rPr>
        <w:t>lisad (koostamise käigus kogutud dokumendid, fotod, uuringud, kirjavahetus ja teated)</w:t>
      </w:r>
    </w:p>
    <w:p w14:paraId="17AD2B63" w14:textId="77777777" w:rsidR="00FB7FCC" w:rsidRPr="00D865CD" w:rsidRDefault="00FB7FCC" w:rsidP="00FB7FCC">
      <w:pPr>
        <w:pStyle w:val="Loendilik"/>
        <w:autoSpaceDE/>
        <w:autoSpaceDN/>
        <w:ind w:left="720"/>
        <w:contextualSpacing/>
        <w:jc w:val="both"/>
        <w:rPr>
          <w:sz w:val="24"/>
          <w:szCs w:val="24"/>
          <w:lang w:val="et-EE"/>
        </w:rPr>
      </w:pPr>
    </w:p>
    <w:p w14:paraId="6966443D" w14:textId="77777777" w:rsidR="00FB7FCC" w:rsidRPr="00D865CD" w:rsidRDefault="00FB7FCC" w:rsidP="00FB7FCC">
      <w:pPr>
        <w:jc w:val="both"/>
        <w:rPr>
          <w:sz w:val="24"/>
          <w:szCs w:val="24"/>
          <w:u w:val="single"/>
          <w:lang w:val="et-EE"/>
        </w:rPr>
      </w:pPr>
      <w:r w:rsidRPr="00D865CD">
        <w:rPr>
          <w:sz w:val="24"/>
          <w:szCs w:val="24"/>
          <w:u w:val="single"/>
          <w:lang w:val="et-EE"/>
        </w:rPr>
        <w:t>5.3 Täiendavad uuringud</w:t>
      </w:r>
    </w:p>
    <w:p w14:paraId="1354B8BF" w14:textId="77777777" w:rsidR="00FB7FCC" w:rsidRPr="00D865CD" w:rsidRDefault="00FB7FCC" w:rsidP="00FB7FCC">
      <w:pPr>
        <w:jc w:val="both"/>
        <w:rPr>
          <w:rFonts w:eastAsia="Arial" w:cs="Mangal"/>
          <w:color w:val="000000"/>
          <w:sz w:val="24"/>
          <w:szCs w:val="24"/>
          <w:lang w:val="et-EE" w:bidi="hi-IN"/>
        </w:rPr>
      </w:pPr>
      <w:r w:rsidRPr="00D865CD">
        <w:rPr>
          <w:rFonts w:eastAsia="Arial" w:cs="Mangal"/>
          <w:color w:val="000000"/>
          <w:sz w:val="24"/>
          <w:szCs w:val="24"/>
          <w:lang w:val="et-EE" w:bidi="hi-IN"/>
        </w:rPr>
        <w:t>Lähtetingimustega täiendavate uuringute vajadust ei määrata.</w:t>
      </w:r>
    </w:p>
    <w:p w14:paraId="34403009" w14:textId="77777777" w:rsidR="00FB7FCC" w:rsidRPr="00D865CD" w:rsidRDefault="00FB7FCC" w:rsidP="00FB7FCC">
      <w:pPr>
        <w:jc w:val="both"/>
        <w:rPr>
          <w:rFonts w:eastAsia="Arial" w:cs="Mangal"/>
          <w:color w:val="000000"/>
          <w:sz w:val="24"/>
          <w:szCs w:val="24"/>
          <w:lang w:val="et-EE" w:bidi="hi-IN"/>
        </w:rPr>
      </w:pPr>
    </w:p>
    <w:p w14:paraId="1D7F8909" w14:textId="77777777" w:rsidR="00FB7FCC" w:rsidRPr="00D865CD" w:rsidRDefault="00FB7FCC" w:rsidP="00FB7FCC">
      <w:pPr>
        <w:jc w:val="both"/>
        <w:rPr>
          <w:sz w:val="24"/>
          <w:szCs w:val="24"/>
          <w:u w:val="single"/>
          <w:lang w:val="et-EE"/>
        </w:rPr>
      </w:pPr>
      <w:r w:rsidRPr="00D865CD">
        <w:rPr>
          <w:sz w:val="24"/>
          <w:szCs w:val="24"/>
          <w:u w:val="single"/>
          <w:lang w:val="et-EE"/>
        </w:rPr>
        <w:t>5.4 Koostöö planeeringu koostamisel</w:t>
      </w:r>
    </w:p>
    <w:p w14:paraId="40B8E7D9" w14:textId="77777777" w:rsidR="00FB7FCC" w:rsidRPr="00D865CD" w:rsidRDefault="00FB7FCC" w:rsidP="00FB7FCC">
      <w:pPr>
        <w:jc w:val="both"/>
        <w:rPr>
          <w:sz w:val="24"/>
          <w:szCs w:val="24"/>
          <w:lang w:val="et-EE"/>
        </w:rPr>
      </w:pPr>
      <w:r w:rsidRPr="00D865CD">
        <w:rPr>
          <w:sz w:val="24"/>
          <w:szCs w:val="24"/>
          <w:lang w:val="et-EE"/>
        </w:rPr>
        <w:t>Planeeringumenetluses tehakse koostööd järgnevate asutustega ja võrguvaldajatega:</w:t>
      </w:r>
    </w:p>
    <w:p w14:paraId="10A357E9" w14:textId="77777777" w:rsidR="00FB7FCC" w:rsidRPr="00D865CD" w:rsidRDefault="00FB7FCC" w:rsidP="00FB7FCC">
      <w:pPr>
        <w:jc w:val="both"/>
        <w:rPr>
          <w:sz w:val="24"/>
          <w:szCs w:val="24"/>
          <w:lang w:val="et-EE"/>
        </w:rPr>
      </w:pPr>
      <w:r w:rsidRPr="00D865CD">
        <w:rPr>
          <w:sz w:val="24"/>
          <w:szCs w:val="24"/>
          <w:lang w:val="et-EE"/>
        </w:rPr>
        <w:t>-Rahandusministeerium</w:t>
      </w:r>
    </w:p>
    <w:p w14:paraId="65704495" w14:textId="77777777" w:rsidR="00FB7FCC" w:rsidRPr="00D865CD" w:rsidRDefault="00FB7FCC" w:rsidP="00FB7FCC">
      <w:pPr>
        <w:jc w:val="both"/>
        <w:rPr>
          <w:sz w:val="24"/>
          <w:szCs w:val="24"/>
          <w:lang w:val="et-EE"/>
        </w:rPr>
      </w:pPr>
      <w:r w:rsidRPr="00D865CD">
        <w:rPr>
          <w:sz w:val="24"/>
          <w:szCs w:val="24"/>
          <w:lang w:val="et-EE"/>
        </w:rPr>
        <w:t>-Transpordiamet</w:t>
      </w:r>
    </w:p>
    <w:p w14:paraId="1F03F826" w14:textId="77777777" w:rsidR="00FB7FCC" w:rsidRPr="00D865CD" w:rsidRDefault="00FB7FCC" w:rsidP="00FB7FCC">
      <w:pPr>
        <w:jc w:val="both"/>
        <w:rPr>
          <w:sz w:val="24"/>
          <w:szCs w:val="24"/>
          <w:lang w:val="et-EE"/>
        </w:rPr>
      </w:pPr>
      <w:r w:rsidRPr="00D865CD">
        <w:rPr>
          <w:sz w:val="24"/>
          <w:szCs w:val="24"/>
          <w:lang w:val="et-EE"/>
        </w:rPr>
        <w:t>-Päästeameti Lääne Päästekeskus</w:t>
      </w:r>
    </w:p>
    <w:p w14:paraId="7653927B" w14:textId="36D4794E" w:rsidR="00FB7FCC" w:rsidRDefault="00FB7FCC" w:rsidP="00FB7FCC">
      <w:pPr>
        <w:jc w:val="both"/>
        <w:rPr>
          <w:sz w:val="24"/>
          <w:szCs w:val="24"/>
          <w:lang w:val="et-EE"/>
        </w:rPr>
      </w:pPr>
      <w:r w:rsidRPr="00D865CD">
        <w:rPr>
          <w:sz w:val="24"/>
          <w:szCs w:val="24"/>
          <w:lang w:val="et-EE"/>
        </w:rPr>
        <w:t>-Elektrilevi OÜ</w:t>
      </w:r>
    </w:p>
    <w:p w14:paraId="103E871F" w14:textId="6DC666A4" w:rsidR="00244473" w:rsidRDefault="00244473" w:rsidP="00FB7FCC">
      <w:pPr>
        <w:jc w:val="both"/>
        <w:rPr>
          <w:sz w:val="24"/>
          <w:szCs w:val="24"/>
          <w:lang w:val="et-EE"/>
        </w:rPr>
      </w:pPr>
      <w:r>
        <w:rPr>
          <w:sz w:val="24"/>
          <w:szCs w:val="24"/>
          <w:lang w:val="et-EE"/>
        </w:rPr>
        <w:t>-Muinsuskaitseamet</w:t>
      </w:r>
    </w:p>
    <w:p w14:paraId="6F5C956A" w14:textId="325D34F9" w:rsidR="00244473" w:rsidRDefault="00244473" w:rsidP="00FB7FCC">
      <w:pPr>
        <w:jc w:val="both"/>
        <w:rPr>
          <w:sz w:val="24"/>
          <w:szCs w:val="24"/>
          <w:lang w:val="et-EE"/>
        </w:rPr>
      </w:pPr>
      <w:r>
        <w:rPr>
          <w:sz w:val="24"/>
          <w:szCs w:val="24"/>
          <w:lang w:val="et-EE"/>
        </w:rPr>
        <w:t>-Keskkonnaamet</w:t>
      </w:r>
    </w:p>
    <w:p w14:paraId="3CC60CB9" w14:textId="5EA6C23D" w:rsidR="00244473" w:rsidRPr="00D865CD" w:rsidRDefault="00244473" w:rsidP="00FB7FCC">
      <w:pPr>
        <w:jc w:val="both"/>
        <w:rPr>
          <w:sz w:val="24"/>
          <w:szCs w:val="24"/>
          <w:lang w:val="et-EE"/>
        </w:rPr>
      </w:pPr>
      <w:r>
        <w:rPr>
          <w:sz w:val="24"/>
          <w:szCs w:val="24"/>
          <w:lang w:val="et-EE"/>
        </w:rPr>
        <w:t>-</w:t>
      </w:r>
      <w:r w:rsidR="00D01FCB">
        <w:rPr>
          <w:sz w:val="24"/>
          <w:szCs w:val="24"/>
          <w:lang w:val="et-EE"/>
        </w:rPr>
        <w:t>Muinsuskaitseamet</w:t>
      </w:r>
    </w:p>
    <w:p w14:paraId="7F27803A" w14:textId="77777777" w:rsidR="00FB7FCC" w:rsidRPr="00D865CD" w:rsidRDefault="00FB7FCC" w:rsidP="00FB7FCC">
      <w:pPr>
        <w:jc w:val="both"/>
        <w:rPr>
          <w:sz w:val="24"/>
          <w:szCs w:val="24"/>
          <w:lang w:val="et-EE"/>
        </w:rPr>
      </w:pPr>
    </w:p>
    <w:p w14:paraId="296F218A" w14:textId="77777777" w:rsidR="00FB7FCC" w:rsidRPr="00BF154E" w:rsidRDefault="00FB7FCC" w:rsidP="00FB7FCC">
      <w:pPr>
        <w:jc w:val="both"/>
        <w:rPr>
          <w:sz w:val="24"/>
          <w:szCs w:val="24"/>
          <w:lang w:val="et-EE"/>
        </w:rPr>
      </w:pPr>
      <w:r w:rsidRPr="00A80B21">
        <w:rPr>
          <w:sz w:val="24"/>
          <w:szCs w:val="24"/>
          <w:lang w:val="et-EE"/>
        </w:rPr>
        <w:t xml:space="preserve">Planeeringu menetlusse kaasatakse planeeringualaga piirnevate kinnistute omanikud ja teised huvitatud isikud, </w:t>
      </w:r>
      <w:r w:rsidRPr="00BF154E">
        <w:rPr>
          <w:sz w:val="24"/>
          <w:szCs w:val="24"/>
          <w:lang w:val="et-EE"/>
        </w:rPr>
        <w:t>kelle maakasutust planeeritava tegevuse elluviimine võib mõjutada. Samuti kaasatakse planeeringu koostamisse kõik isikud, kes avaldavad selleks planeeringu koostamise käigus soovi või esitavad sisulisi arvamusi.</w:t>
      </w:r>
    </w:p>
    <w:p w14:paraId="27667756" w14:textId="77777777" w:rsidR="00FB7FCC" w:rsidRPr="00BF154E" w:rsidRDefault="00FB7FCC" w:rsidP="00FB7FCC">
      <w:pPr>
        <w:jc w:val="both"/>
        <w:rPr>
          <w:sz w:val="24"/>
          <w:szCs w:val="24"/>
          <w:lang w:val="fi-FI"/>
        </w:rPr>
      </w:pPr>
    </w:p>
    <w:p w14:paraId="20FCEDAB" w14:textId="77777777" w:rsidR="00FB7FCC" w:rsidRPr="00BF154E" w:rsidRDefault="00FB7FCC" w:rsidP="00FB7FCC">
      <w:pPr>
        <w:pStyle w:val="vahedeta"/>
        <w:rPr>
          <w:rFonts w:cs="Times New Roman"/>
        </w:rPr>
      </w:pPr>
      <w:r w:rsidRPr="00BF154E">
        <w:rPr>
          <w:rFonts w:cs="Times New Roman"/>
        </w:rPr>
        <w:t>Planeeringu menetlusse kaasatakse järgnevate naaberkinnistute omanikud ja/või nende kinnistute valdajad:</w:t>
      </w:r>
    </w:p>
    <w:p w14:paraId="4635F2E9" w14:textId="77777777" w:rsidR="00BF154E" w:rsidRPr="00BF154E" w:rsidRDefault="00FB7FCC" w:rsidP="00FB7FCC">
      <w:pPr>
        <w:pStyle w:val="vahedeta"/>
        <w:rPr>
          <w:rFonts w:cs="Times New Roman"/>
          <w:shd w:val="clear" w:color="auto" w:fill="FFFFFF"/>
        </w:rPr>
      </w:pPr>
      <w:r w:rsidRPr="00BF154E">
        <w:rPr>
          <w:rFonts w:cs="Times New Roman"/>
        </w:rPr>
        <w:tab/>
      </w:r>
      <w:r w:rsidRPr="00BF154E">
        <w:rPr>
          <w:rFonts w:cs="Times New Roman"/>
        </w:rPr>
        <w:tab/>
      </w:r>
      <w:r w:rsidR="00BF154E" w:rsidRPr="00BF154E">
        <w:rPr>
          <w:rFonts w:cs="Times New Roman"/>
          <w:color w:val="auto"/>
        </w:rPr>
        <w:t>Putkaste metskond 48</w:t>
      </w:r>
      <w:r w:rsidRPr="00BF154E">
        <w:rPr>
          <w:rFonts w:cs="Times New Roman"/>
          <w:color w:val="FF0000"/>
        </w:rPr>
        <w:tab/>
      </w:r>
      <w:r w:rsidRPr="00BF154E">
        <w:rPr>
          <w:rFonts w:cs="Times New Roman"/>
          <w:color w:val="FF0000"/>
        </w:rPr>
        <w:tab/>
      </w:r>
      <w:r w:rsidR="0038657C" w:rsidRPr="00BF154E">
        <w:rPr>
          <w:rFonts w:cs="Times New Roman"/>
          <w:color w:val="FF0000"/>
        </w:rPr>
        <w:tab/>
      </w:r>
      <w:r w:rsidR="00BF154E" w:rsidRPr="00BF154E">
        <w:rPr>
          <w:rFonts w:cs="Times New Roman"/>
          <w:shd w:val="clear" w:color="auto" w:fill="FFFFFF"/>
        </w:rPr>
        <w:t>39201:001:0116</w:t>
      </w:r>
      <w:r w:rsidR="0038657C" w:rsidRPr="00BF154E">
        <w:rPr>
          <w:rFonts w:cs="Times New Roman"/>
          <w:shd w:val="clear" w:color="auto" w:fill="FFFFFF"/>
        </w:rPr>
        <w:tab/>
      </w:r>
      <w:r w:rsidR="0038657C" w:rsidRPr="00BF154E">
        <w:rPr>
          <w:rFonts w:cs="Times New Roman"/>
          <w:shd w:val="clear" w:color="auto" w:fill="FFFFFF"/>
        </w:rPr>
        <w:tab/>
      </w:r>
    </w:p>
    <w:p w14:paraId="10671199" w14:textId="5D4F56F9" w:rsidR="00BF154E" w:rsidRPr="00BF154E" w:rsidRDefault="00BF154E" w:rsidP="00BF154E">
      <w:pPr>
        <w:pStyle w:val="vahedeta"/>
        <w:ind w:left="720" w:firstLine="720"/>
        <w:rPr>
          <w:rFonts w:cs="Times New Roman"/>
          <w:shd w:val="clear" w:color="auto" w:fill="FFFFFF"/>
        </w:rPr>
      </w:pPr>
      <w:r w:rsidRPr="00BF154E">
        <w:rPr>
          <w:rFonts w:cs="Times New Roman"/>
          <w:shd w:val="clear" w:color="auto" w:fill="FFFFFF"/>
        </w:rPr>
        <w:t>Ristna</w:t>
      </w:r>
      <w:r w:rsidR="0038657C" w:rsidRPr="00BF154E">
        <w:rPr>
          <w:rFonts w:cs="Times New Roman"/>
          <w:shd w:val="clear" w:color="auto" w:fill="FFFFFF"/>
        </w:rPr>
        <w:tab/>
      </w:r>
      <w:r w:rsidR="0038657C" w:rsidRPr="00BF154E">
        <w:rPr>
          <w:rFonts w:cs="Times New Roman"/>
          <w:shd w:val="clear" w:color="auto" w:fill="FFFFFF"/>
        </w:rPr>
        <w:tab/>
      </w:r>
      <w:r w:rsidR="0038657C" w:rsidRPr="00BF154E">
        <w:rPr>
          <w:rFonts w:cs="Times New Roman"/>
          <w:shd w:val="clear" w:color="auto" w:fill="FFFFFF"/>
        </w:rPr>
        <w:tab/>
      </w:r>
      <w:r w:rsidRPr="00BF154E">
        <w:rPr>
          <w:rFonts w:cs="Times New Roman"/>
          <w:shd w:val="clear" w:color="auto" w:fill="FFFFFF"/>
        </w:rPr>
        <w:tab/>
      </w:r>
      <w:r w:rsidRPr="00BF154E">
        <w:rPr>
          <w:rFonts w:cs="Times New Roman"/>
          <w:shd w:val="clear" w:color="auto" w:fill="FFFFFF"/>
        </w:rPr>
        <w:tab/>
        <w:t>39201:001:1461</w:t>
      </w:r>
    </w:p>
    <w:p w14:paraId="62345D8B" w14:textId="71B8E714" w:rsidR="0038657C" w:rsidRPr="00BF154E" w:rsidRDefault="0038657C" w:rsidP="00BF154E">
      <w:pPr>
        <w:pStyle w:val="vahedeta"/>
        <w:ind w:left="720" w:firstLine="720"/>
        <w:rPr>
          <w:rFonts w:cs="Times New Roman"/>
          <w:shd w:val="clear" w:color="auto" w:fill="FFFFFF"/>
        </w:rPr>
      </w:pPr>
      <w:r w:rsidRPr="00BF154E">
        <w:rPr>
          <w:rFonts w:cs="Times New Roman"/>
          <w:shd w:val="clear" w:color="auto" w:fill="FFFFFF"/>
        </w:rPr>
        <w:t xml:space="preserve">Putkaste metskond </w:t>
      </w:r>
      <w:r w:rsidR="00BF154E" w:rsidRPr="00BF154E">
        <w:rPr>
          <w:rFonts w:cs="Times New Roman"/>
          <w:shd w:val="clear" w:color="auto" w:fill="FFFFFF"/>
        </w:rPr>
        <w:t>8</w:t>
      </w:r>
      <w:r w:rsidR="00BF154E" w:rsidRPr="00BF154E">
        <w:rPr>
          <w:rFonts w:cs="Times New Roman"/>
          <w:shd w:val="clear" w:color="auto" w:fill="FFFFFF"/>
        </w:rPr>
        <w:tab/>
      </w:r>
      <w:r w:rsidRPr="00BF154E">
        <w:rPr>
          <w:rFonts w:cs="Times New Roman"/>
          <w:shd w:val="clear" w:color="auto" w:fill="FFFFFF"/>
        </w:rPr>
        <w:tab/>
      </w:r>
      <w:r w:rsidR="00BF154E" w:rsidRPr="00BF154E">
        <w:rPr>
          <w:rFonts w:cs="Times New Roman"/>
          <w:shd w:val="clear" w:color="auto" w:fill="FFFFFF"/>
        </w:rPr>
        <w:tab/>
      </w:r>
      <w:r w:rsidRPr="00BF154E">
        <w:rPr>
          <w:rFonts w:cs="Times New Roman"/>
          <w:shd w:val="clear" w:color="auto" w:fill="FFFFFF"/>
        </w:rPr>
        <w:t>39201:001:0</w:t>
      </w:r>
      <w:r w:rsidR="00BF154E" w:rsidRPr="00BF154E">
        <w:rPr>
          <w:rFonts w:cs="Times New Roman"/>
          <w:shd w:val="clear" w:color="auto" w:fill="FFFFFF"/>
        </w:rPr>
        <w:t>129</w:t>
      </w:r>
    </w:p>
    <w:p w14:paraId="522E2FCE" w14:textId="2F08A2C5" w:rsidR="0038657C" w:rsidRPr="00BF154E" w:rsidRDefault="00BF154E" w:rsidP="00BF154E">
      <w:pPr>
        <w:pStyle w:val="vahedeta"/>
        <w:ind w:left="720" w:firstLine="720"/>
        <w:rPr>
          <w:rFonts w:cs="Times New Roman"/>
          <w:shd w:val="clear" w:color="auto" w:fill="FFFFFF"/>
        </w:rPr>
      </w:pPr>
      <w:r w:rsidRPr="00BF154E">
        <w:rPr>
          <w:rFonts w:cs="Times New Roman"/>
          <w:lang w:eastAsia="et-EE"/>
        </w:rPr>
        <w:t>Vabriku</w:t>
      </w:r>
      <w:r w:rsidR="0038657C" w:rsidRPr="00BF154E">
        <w:rPr>
          <w:rFonts w:cs="Times New Roman"/>
          <w:lang w:eastAsia="et-EE"/>
        </w:rPr>
        <w:tab/>
      </w:r>
      <w:r w:rsidR="0038657C" w:rsidRPr="00BF154E">
        <w:rPr>
          <w:rFonts w:cs="Times New Roman"/>
          <w:lang w:eastAsia="et-EE"/>
        </w:rPr>
        <w:tab/>
      </w:r>
      <w:r w:rsidR="0038657C" w:rsidRPr="00BF154E">
        <w:rPr>
          <w:rFonts w:cs="Times New Roman"/>
          <w:lang w:eastAsia="et-EE"/>
        </w:rPr>
        <w:tab/>
      </w:r>
      <w:r w:rsidRPr="00BF154E">
        <w:rPr>
          <w:rFonts w:cs="Times New Roman"/>
          <w:lang w:eastAsia="et-EE"/>
        </w:rPr>
        <w:tab/>
      </w:r>
      <w:r w:rsidRPr="00BF154E">
        <w:rPr>
          <w:rFonts w:cs="Times New Roman"/>
          <w:shd w:val="clear" w:color="auto" w:fill="FFFFFF"/>
        </w:rPr>
        <w:t>39201:001:0336</w:t>
      </w:r>
    </w:p>
    <w:p w14:paraId="42765A8D" w14:textId="4BF4B30B" w:rsidR="00FB7FCC" w:rsidRPr="00BF154E" w:rsidRDefault="00FB7FCC" w:rsidP="00A80B21">
      <w:pPr>
        <w:pStyle w:val="vahedeta"/>
        <w:ind w:left="1440" w:firstLine="720"/>
        <w:rPr>
          <w:rFonts w:cs="Times New Roman"/>
          <w:lang w:eastAsia="et-EE"/>
        </w:rPr>
      </w:pPr>
      <w:r w:rsidRPr="00BF154E">
        <w:rPr>
          <w:rFonts w:cs="Times New Roman"/>
          <w:lang w:eastAsia="et-EE"/>
        </w:rPr>
        <w:tab/>
      </w:r>
      <w:r w:rsidRPr="00BF154E">
        <w:rPr>
          <w:rFonts w:cs="Times New Roman"/>
          <w:lang w:eastAsia="et-EE"/>
        </w:rPr>
        <w:tab/>
      </w:r>
    </w:p>
    <w:p w14:paraId="517CB873" w14:textId="77777777" w:rsidR="00FB7FCC" w:rsidRPr="0038657C" w:rsidRDefault="00FB7FCC" w:rsidP="00FB7FCC">
      <w:pPr>
        <w:jc w:val="both"/>
        <w:rPr>
          <w:sz w:val="24"/>
          <w:szCs w:val="24"/>
          <w:lang w:val="et-EE"/>
        </w:rPr>
      </w:pPr>
    </w:p>
    <w:p w14:paraId="38BCFCD4" w14:textId="77777777" w:rsidR="00FB7FCC" w:rsidRPr="0038657C" w:rsidRDefault="00FB7FCC" w:rsidP="00FB7FCC">
      <w:pPr>
        <w:jc w:val="both"/>
        <w:rPr>
          <w:sz w:val="24"/>
          <w:szCs w:val="24"/>
          <w:u w:val="single"/>
          <w:lang w:val="et-EE"/>
        </w:rPr>
      </w:pPr>
      <w:r w:rsidRPr="0038657C">
        <w:rPr>
          <w:sz w:val="24"/>
          <w:szCs w:val="24"/>
          <w:u w:val="single"/>
          <w:lang w:val="et-EE"/>
        </w:rPr>
        <w:t>5.5 Detailplaneeringu kooskõlastamine ja vastuvõtmine</w:t>
      </w:r>
    </w:p>
    <w:p w14:paraId="453C1DD1" w14:textId="6B564D3D" w:rsidR="00FB7FCC" w:rsidRPr="00D52767" w:rsidRDefault="00FB7FCC" w:rsidP="00FB7FCC">
      <w:pPr>
        <w:jc w:val="both"/>
        <w:rPr>
          <w:sz w:val="24"/>
          <w:szCs w:val="24"/>
          <w:lang w:val="et-EE"/>
        </w:rPr>
      </w:pPr>
      <w:r w:rsidRPr="0038657C">
        <w:rPr>
          <w:sz w:val="24"/>
          <w:szCs w:val="24"/>
          <w:lang w:val="et-EE"/>
        </w:rPr>
        <w:t>Detailplaneering esitada Hiiumaa Vallavalitsusele ametiasutustega</w:t>
      </w:r>
      <w:r w:rsidRPr="00D52767">
        <w:rPr>
          <w:sz w:val="24"/>
          <w:szCs w:val="24"/>
          <w:lang w:val="et-EE"/>
        </w:rPr>
        <w:t xml:space="preserve"> kooskõlastamiseks ja vastuvõtmiseks digitaalselt (allkirjastatud failide konteiner</w:t>
      </w:r>
      <w:r w:rsidR="00AA5209">
        <w:rPr>
          <w:sz w:val="24"/>
          <w:szCs w:val="24"/>
          <w:lang w:val="et-EE"/>
        </w:rPr>
        <w:t>)</w:t>
      </w:r>
      <w:r w:rsidRPr="00D52767">
        <w:rPr>
          <w:sz w:val="24"/>
          <w:szCs w:val="24"/>
          <w:lang w:val="et-EE"/>
        </w:rPr>
        <w:t xml:space="preserve"> e-posti aadressile </w:t>
      </w:r>
      <w:hyperlink r:id="rId11" w:history="1">
        <w:r w:rsidRPr="00D52767">
          <w:rPr>
            <w:rStyle w:val="Hperlink"/>
            <w:sz w:val="24"/>
            <w:szCs w:val="24"/>
            <w:lang w:val="et-EE"/>
          </w:rPr>
          <w:t>korgessaare@hiiumaa.ee</w:t>
        </w:r>
      </w:hyperlink>
      <w:r w:rsidR="00AA5209">
        <w:rPr>
          <w:sz w:val="24"/>
          <w:szCs w:val="24"/>
          <w:lang w:val="et-EE"/>
        </w:rPr>
        <w:t>.</w:t>
      </w:r>
    </w:p>
    <w:p w14:paraId="2E50BBBC" w14:textId="77777777" w:rsidR="00FB7FCC" w:rsidRPr="00D52767" w:rsidRDefault="00FB7FCC" w:rsidP="00FB7FCC">
      <w:pPr>
        <w:jc w:val="both"/>
        <w:rPr>
          <w:sz w:val="24"/>
          <w:szCs w:val="24"/>
          <w:lang w:val="et-EE"/>
        </w:rPr>
      </w:pPr>
    </w:p>
    <w:p w14:paraId="6A3EE8D8" w14:textId="03C0A069" w:rsidR="00FB7FCC" w:rsidRPr="00D52767" w:rsidRDefault="00FB7FCC" w:rsidP="00FB7FCC">
      <w:pPr>
        <w:jc w:val="both"/>
        <w:rPr>
          <w:sz w:val="24"/>
          <w:szCs w:val="24"/>
          <w:lang w:val="et-EE"/>
        </w:rPr>
      </w:pPr>
      <w:r w:rsidRPr="00D52767">
        <w:rPr>
          <w:sz w:val="24"/>
          <w:szCs w:val="24"/>
          <w:lang w:val="et-EE"/>
        </w:rPr>
        <w:t>Detailplaneering tuleb enne vastuvõtmist kooskõlastada Transpordiametiga, Päästeameti</w:t>
      </w:r>
      <w:r w:rsidR="00FB19CA">
        <w:rPr>
          <w:sz w:val="24"/>
          <w:szCs w:val="24"/>
          <w:lang w:val="et-EE"/>
        </w:rPr>
        <w:t>ga</w:t>
      </w:r>
      <w:r w:rsidR="0038657C">
        <w:rPr>
          <w:sz w:val="24"/>
          <w:szCs w:val="24"/>
          <w:lang w:val="et-EE"/>
        </w:rPr>
        <w:t>, Muinsuskaitseam</w:t>
      </w:r>
      <w:r w:rsidR="00AA5209">
        <w:rPr>
          <w:sz w:val="24"/>
          <w:szCs w:val="24"/>
          <w:lang w:val="et-EE"/>
        </w:rPr>
        <w:t>e</w:t>
      </w:r>
      <w:r w:rsidR="0038657C">
        <w:rPr>
          <w:sz w:val="24"/>
          <w:szCs w:val="24"/>
          <w:lang w:val="et-EE"/>
        </w:rPr>
        <w:t>ti</w:t>
      </w:r>
      <w:r w:rsidR="00FB19CA">
        <w:rPr>
          <w:sz w:val="24"/>
          <w:szCs w:val="24"/>
          <w:lang w:val="et-EE"/>
        </w:rPr>
        <w:t>ga</w:t>
      </w:r>
      <w:r w:rsidR="00AA5209">
        <w:rPr>
          <w:sz w:val="24"/>
          <w:szCs w:val="24"/>
          <w:lang w:val="et-EE"/>
        </w:rPr>
        <w:t>, Keskkonnaameti</w:t>
      </w:r>
      <w:r w:rsidR="00FB19CA">
        <w:rPr>
          <w:sz w:val="24"/>
          <w:szCs w:val="24"/>
          <w:lang w:val="et-EE"/>
        </w:rPr>
        <w:t>ga</w:t>
      </w:r>
      <w:r w:rsidRPr="00D52767">
        <w:rPr>
          <w:sz w:val="24"/>
          <w:szCs w:val="24"/>
          <w:lang w:val="et-EE"/>
        </w:rPr>
        <w:t xml:space="preserve"> ja tehnovõrkude valdajatega. </w:t>
      </w:r>
    </w:p>
    <w:p w14:paraId="0A77A69A" w14:textId="77777777" w:rsidR="00FB7FCC" w:rsidRPr="00D52767" w:rsidRDefault="00FB7FCC" w:rsidP="00FB7FCC">
      <w:pPr>
        <w:jc w:val="both"/>
        <w:rPr>
          <w:sz w:val="24"/>
          <w:szCs w:val="24"/>
          <w:lang w:val="et-EE"/>
        </w:rPr>
      </w:pPr>
    </w:p>
    <w:p w14:paraId="2B3F064A" w14:textId="5A5DB523" w:rsidR="00FB7FCC" w:rsidRPr="00D52767" w:rsidRDefault="00FB7FCC" w:rsidP="00FB7FCC">
      <w:pPr>
        <w:jc w:val="both"/>
        <w:rPr>
          <w:sz w:val="24"/>
          <w:szCs w:val="24"/>
          <w:lang w:val="et-EE"/>
        </w:rPr>
      </w:pPr>
      <w:r w:rsidRPr="00D52767">
        <w:rPr>
          <w:sz w:val="24"/>
          <w:szCs w:val="24"/>
          <w:lang w:val="et-EE"/>
        </w:rPr>
        <w:t>Kooskõlastatud detailplaneering esitada Hiiumaa Vallavalitsusele vastuvõtmiseks digitaalselt (pdf ja dwg formaadis</w:t>
      </w:r>
      <w:r w:rsidR="007362E1">
        <w:rPr>
          <w:sz w:val="24"/>
          <w:szCs w:val="24"/>
          <w:lang w:val="et-EE"/>
        </w:rPr>
        <w:t xml:space="preserve">; </w:t>
      </w:r>
      <w:r w:rsidRPr="00D52767">
        <w:rPr>
          <w:sz w:val="24"/>
          <w:szCs w:val="24"/>
          <w:lang w:val="et-EE"/>
        </w:rPr>
        <w:t>allkirjastatud failide konteiner</w:t>
      </w:r>
      <w:r w:rsidR="00AA5209">
        <w:rPr>
          <w:sz w:val="24"/>
          <w:szCs w:val="24"/>
          <w:lang w:val="et-EE"/>
        </w:rPr>
        <w:t>)</w:t>
      </w:r>
      <w:r w:rsidRPr="00D52767">
        <w:rPr>
          <w:sz w:val="24"/>
          <w:szCs w:val="24"/>
          <w:lang w:val="et-EE"/>
        </w:rPr>
        <w:t xml:space="preserve"> e-posti aadressile </w:t>
      </w:r>
      <w:hyperlink r:id="rId12" w:history="1">
        <w:r w:rsidRPr="00D52767">
          <w:rPr>
            <w:rStyle w:val="Hperlink"/>
            <w:sz w:val="24"/>
            <w:szCs w:val="24"/>
            <w:lang w:val="et-EE"/>
          </w:rPr>
          <w:t>korgessaare@hiiumaa.ee</w:t>
        </w:r>
      </w:hyperlink>
      <w:r w:rsidRPr="00D52767">
        <w:rPr>
          <w:sz w:val="24"/>
          <w:szCs w:val="24"/>
          <w:lang w:val="et-EE"/>
        </w:rPr>
        <w:t>.</w:t>
      </w:r>
    </w:p>
    <w:p w14:paraId="2BE0FC08" w14:textId="77777777" w:rsidR="00FB7FCC" w:rsidRPr="00D52767" w:rsidRDefault="00FB7FCC" w:rsidP="00FB7FCC">
      <w:pPr>
        <w:jc w:val="both"/>
        <w:rPr>
          <w:sz w:val="24"/>
          <w:szCs w:val="24"/>
          <w:lang w:val="et-EE"/>
        </w:rPr>
      </w:pPr>
    </w:p>
    <w:p w14:paraId="71318CC1" w14:textId="77777777" w:rsidR="00FB7FCC" w:rsidRPr="00D52767" w:rsidRDefault="00FB7FCC" w:rsidP="00FB7FCC">
      <w:pPr>
        <w:jc w:val="both"/>
        <w:rPr>
          <w:sz w:val="24"/>
          <w:szCs w:val="24"/>
          <w:u w:val="single"/>
          <w:lang w:val="et-EE"/>
        </w:rPr>
      </w:pPr>
      <w:r w:rsidRPr="00D52767">
        <w:rPr>
          <w:sz w:val="24"/>
          <w:szCs w:val="24"/>
          <w:u w:val="single"/>
          <w:lang w:val="et-EE"/>
        </w:rPr>
        <w:t>5.6 Detailplaneeringu kehtestamine</w:t>
      </w:r>
    </w:p>
    <w:p w14:paraId="14F1BDC1" w14:textId="73B738BD" w:rsidR="00FB7FCC" w:rsidRPr="00D52767" w:rsidRDefault="00FB7FCC" w:rsidP="00FB7FCC">
      <w:pPr>
        <w:jc w:val="both"/>
        <w:rPr>
          <w:sz w:val="24"/>
          <w:szCs w:val="24"/>
          <w:lang w:val="et-EE"/>
        </w:rPr>
      </w:pPr>
      <w:r w:rsidRPr="00D52767">
        <w:rPr>
          <w:sz w:val="24"/>
          <w:szCs w:val="24"/>
          <w:lang w:val="et-EE"/>
        </w:rPr>
        <w:t>Enne detailplaneeringu kehtestamist tuleb Hiiumaa Vallavalitsusele esitada üks paberkandjal toimik, mis sisaldab digitaalset andmekandjat koos kõigi detailplaneeringu elektrooniliste materjalidega</w:t>
      </w:r>
      <w:r w:rsidR="008E7911">
        <w:rPr>
          <w:sz w:val="24"/>
          <w:szCs w:val="24"/>
          <w:lang w:val="et-EE"/>
        </w:rPr>
        <w:t>.</w:t>
      </w:r>
    </w:p>
    <w:p w14:paraId="19094F7C" w14:textId="77777777" w:rsidR="00FB7FCC" w:rsidRPr="00D52767" w:rsidRDefault="00FB7FCC" w:rsidP="00FB7FCC">
      <w:pPr>
        <w:jc w:val="both"/>
        <w:rPr>
          <w:sz w:val="24"/>
          <w:szCs w:val="24"/>
          <w:lang w:val="et-EE"/>
        </w:rPr>
      </w:pPr>
    </w:p>
    <w:p w14:paraId="15AD1460" w14:textId="77777777" w:rsidR="00FB7FCC" w:rsidRPr="00D52767" w:rsidRDefault="00FB7FCC" w:rsidP="00FB7FCC">
      <w:pPr>
        <w:jc w:val="both"/>
        <w:rPr>
          <w:sz w:val="24"/>
          <w:szCs w:val="24"/>
          <w:lang w:val="et-EE"/>
        </w:rPr>
      </w:pPr>
    </w:p>
    <w:p w14:paraId="2BF37135" w14:textId="77777777" w:rsidR="00FB7FCC" w:rsidRPr="00D52767" w:rsidRDefault="00FB7FCC" w:rsidP="00FB7FCC">
      <w:pPr>
        <w:jc w:val="both"/>
        <w:rPr>
          <w:sz w:val="24"/>
          <w:szCs w:val="24"/>
          <w:lang w:val="et-EE"/>
        </w:rPr>
      </w:pPr>
    </w:p>
    <w:p w14:paraId="354AB8EC" w14:textId="77777777" w:rsidR="00FB7FCC" w:rsidRPr="00D52767" w:rsidRDefault="00FB7FCC" w:rsidP="00FB7FCC">
      <w:pPr>
        <w:jc w:val="both"/>
        <w:rPr>
          <w:sz w:val="24"/>
          <w:szCs w:val="24"/>
          <w:lang w:val="et-EE"/>
        </w:rPr>
      </w:pPr>
      <w:r w:rsidRPr="00D52767">
        <w:rPr>
          <w:sz w:val="24"/>
          <w:szCs w:val="24"/>
          <w:lang w:val="et-EE"/>
        </w:rPr>
        <w:t xml:space="preserve">Lähteseisukohad koostas: </w:t>
      </w:r>
    </w:p>
    <w:p w14:paraId="0EA51832" w14:textId="77777777" w:rsidR="00FB7FCC" w:rsidRPr="00D52767" w:rsidRDefault="00FB7FCC" w:rsidP="00FB7FCC">
      <w:pPr>
        <w:jc w:val="both"/>
        <w:rPr>
          <w:sz w:val="24"/>
          <w:szCs w:val="24"/>
          <w:lang w:val="et-EE"/>
        </w:rPr>
      </w:pPr>
      <w:r w:rsidRPr="00D52767">
        <w:rPr>
          <w:sz w:val="24"/>
          <w:szCs w:val="24"/>
          <w:lang w:val="et-EE"/>
        </w:rPr>
        <w:t>Maiken Lukas</w:t>
      </w:r>
    </w:p>
    <w:p w14:paraId="6E9DDD33" w14:textId="77777777" w:rsidR="00FB7FCC" w:rsidRPr="00D52767" w:rsidRDefault="00FB7FCC" w:rsidP="00FB7FCC">
      <w:pPr>
        <w:jc w:val="both"/>
        <w:rPr>
          <w:sz w:val="24"/>
          <w:szCs w:val="24"/>
          <w:lang w:val="et-EE"/>
        </w:rPr>
      </w:pPr>
      <w:r w:rsidRPr="00D52767">
        <w:rPr>
          <w:sz w:val="24"/>
          <w:szCs w:val="24"/>
          <w:lang w:val="et-EE"/>
        </w:rPr>
        <w:t>ehitusspetsialist</w:t>
      </w:r>
    </w:p>
    <w:p w14:paraId="213E1B27" w14:textId="148B7A7F" w:rsidR="008E7911" w:rsidRDefault="003625EC" w:rsidP="00AD30C0">
      <w:pPr>
        <w:jc w:val="both"/>
        <w:rPr>
          <w:rStyle w:val="Hperlink"/>
          <w:sz w:val="24"/>
          <w:szCs w:val="24"/>
          <w:lang w:val="et-EE"/>
        </w:rPr>
      </w:pPr>
      <w:hyperlink r:id="rId13" w:history="1">
        <w:r w:rsidR="00FB7FCC" w:rsidRPr="00D52767">
          <w:rPr>
            <w:rStyle w:val="Hperlink"/>
            <w:sz w:val="24"/>
            <w:szCs w:val="24"/>
            <w:lang w:val="et-EE"/>
          </w:rPr>
          <w:t>maiken.lukas@hiiumaa.ee</w:t>
        </w:r>
      </w:hyperlink>
    </w:p>
    <w:p w14:paraId="37535FB5" w14:textId="77777777" w:rsidR="00D52767" w:rsidRPr="00AD30C0" w:rsidRDefault="00D52767" w:rsidP="00AD30C0">
      <w:pPr>
        <w:jc w:val="both"/>
        <w:rPr>
          <w:sz w:val="24"/>
          <w:szCs w:val="24"/>
          <w:lang w:val="et-EE"/>
        </w:rPr>
      </w:pPr>
    </w:p>
    <w:p w14:paraId="2B2CA4E5" w14:textId="77777777" w:rsidR="008E7911" w:rsidRDefault="008E7911">
      <w:pPr>
        <w:autoSpaceDE/>
        <w:autoSpaceDN/>
        <w:spacing w:after="200" w:line="276" w:lineRule="auto"/>
        <w:rPr>
          <w:noProof/>
          <w:sz w:val="24"/>
          <w:szCs w:val="24"/>
          <w:lang w:val="et-EE"/>
        </w:rPr>
      </w:pPr>
      <w:r>
        <w:rPr>
          <w:noProof/>
          <w:sz w:val="24"/>
          <w:szCs w:val="24"/>
          <w:lang w:val="et-EE"/>
        </w:rPr>
        <w:br w:type="page"/>
      </w:r>
    </w:p>
    <w:p w14:paraId="448BEC3D" w14:textId="500A0347" w:rsidR="00D52767" w:rsidRPr="00FB7FCC" w:rsidRDefault="00D52767" w:rsidP="00D52767">
      <w:pPr>
        <w:tabs>
          <w:tab w:val="left" w:pos="6521"/>
        </w:tabs>
        <w:jc w:val="right"/>
        <w:rPr>
          <w:noProof/>
          <w:sz w:val="24"/>
          <w:szCs w:val="24"/>
          <w:lang w:val="et-EE"/>
        </w:rPr>
      </w:pPr>
      <w:r w:rsidRPr="00FB7FCC">
        <w:rPr>
          <w:noProof/>
          <w:sz w:val="24"/>
          <w:szCs w:val="24"/>
          <w:lang w:val="et-EE"/>
        </w:rPr>
        <w:lastRenderedPageBreak/>
        <w:t>Hiiumaa Vallavolikogu [kuupäev]</w:t>
      </w:r>
    </w:p>
    <w:p w14:paraId="46F2A8EA" w14:textId="77777777" w:rsidR="00D52767" w:rsidRPr="00FB7FCC" w:rsidRDefault="00D52767" w:rsidP="00D52767">
      <w:pPr>
        <w:tabs>
          <w:tab w:val="left" w:pos="6521"/>
        </w:tabs>
        <w:jc w:val="right"/>
        <w:rPr>
          <w:noProof/>
          <w:sz w:val="24"/>
          <w:szCs w:val="24"/>
          <w:lang w:val="et-EE"/>
        </w:rPr>
      </w:pPr>
      <w:r w:rsidRPr="00FB7FCC">
        <w:rPr>
          <w:noProof/>
          <w:sz w:val="24"/>
          <w:szCs w:val="24"/>
          <w:lang w:val="et-EE"/>
        </w:rPr>
        <w:t>otsuse nr [nr]</w:t>
      </w:r>
    </w:p>
    <w:p w14:paraId="4EA5AA87" w14:textId="0E145892" w:rsidR="00D52767" w:rsidRDefault="00D52767" w:rsidP="00D52767">
      <w:pPr>
        <w:spacing w:before="120"/>
        <w:jc w:val="right"/>
        <w:rPr>
          <w:noProof/>
          <w:sz w:val="24"/>
          <w:szCs w:val="24"/>
          <w:lang w:val="et-EE"/>
        </w:rPr>
      </w:pPr>
      <w:r w:rsidRPr="00FB7FCC">
        <w:rPr>
          <w:noProof/>
          <w:sz w:val="24"/>
          <w:szCs w:val="24"/>
          <w:lang w:val="et-EE"/>
        </w:rPr>
        <w:t>Lisa</w:t>
      </w:r>
      <w:r>
        <w:rPr>
          <w:noProof/>
          <w:sz w:val="24"/>
          <w:szCs w:val="24"/>
          <w:lang w:val="et-EE"/>
        </w:rPr>
        <w:t xml:space="preserve"> 2</w:t>
      </w:r>
    </w:p>
    <w:p w14:paraId="53A38C7E" w14:textId="77777777" w:rsidR="00D52767" w:rsidRDefault="00D52767" w:rsidP="00D52767">
      <w:pPr>
        <w:jc w:val="center"/>
        <w:rPr>
          <w:b/>
          <w:sz w:val="24"/>
          <w:szCs w:val="24"/>
          <w:lang w:val="et-EE"/>
        </w:rPr>
      </w:pPr>
      <w:r w:rsidRPr="00D52767">
        <w:rPr>
          <w:b/>
          <w:sz w:val="24"/>
          <w:szCs w:val="24"/>
          <w:lang w:val="et-EE"/>
        </w:rPr>
        <w:t>EELHINNANG</w:t>
      </w:r>
    </w:p>
    <w:p w14:paraId="4D520944" w14:textId="77777777" w:rsidR="003F685D" w:rsidRPr="00D52767" w:rsidRDefault="003F685D" w:rsidP="00D52767">
      <w:pPr>
        <w:jc w:val="center"/>
        <w:rPr>
          <w:b/>
          <w:sz w:val="24"/>
          <w:szCs w:val="24"/>
          <w:lang w:val="et-EE"/>
        </w:rPr>
      </w:pPr>
    </w:p>
    <w:p w14:paraId="445194C4" w14:textId="074E95F8" w:rsidR="00D52767" w:rsidRDefault="00D52767" w:rsidP="003F685D">
      <w:pPr>
        <w:jc w:val="center"/>
        <w:rPr>
          <w:b/>
          <w:sz w:val="24"/>
          <w:szCs w:val="24"/>
          <w:lang w:val="et-EE"/>
        </w:rPr>
      </w:pPr>
      <w:r w:rsidRPr="00D52767">
        <w:rPr>
          <w:b/>
          <w:sz w:val="24"/>
          <w:szCs w:val="24"/>
          <w:lang w:val="et-EE"/>
        </w:rPr>
        <w:t xml:space="preserve">Hiiumaa vallas </w:t>
      </w:r>
      <w:r w:rsidR="008F5FF1">
        <w:rPr>
          <w:b/>
          <w:sz w:val="24"/>
          <w:szCs w:val="24"/>
          <w:lang w:val="et-EE"/>
        </w:rPr>
        <w:t>K</w:t>
      </w:r>
      <w:r w:rsidR="003F685D">
        <w:rPr>
          <w:b/>
          <w:sz w:val="24"/>
          <w:szCs w:val="24"/>
          <w:lang w:val="et-EE"/>
        </w:rPr>
        <w:t>alana</w:t>
      </w:r>
      <w:r w:rsidRPr="00D52767">
        <w:rPr>
          <w:b/>
          <w:sz w:val="24"/>
          <w:szCs w:val="24"/>
          <w:lang w:val="et-EE"/>
        </w:rPr>
        <w:t xml:space="preserve"> külas </w:t>
      </w:r>
      <w:r w:rsidR="003F685D">
        <w:rPr>
          <w:b/>
          <w:sz w:val="24"/>
          <w:szCs w:val="24"/>
          <w:lang w:val="et-EE"/>
        </w:rPr>
        <w:t>Ida-Punkt</w:t>
      </w:r>
      <w:r w:rsidRPr="00D52767">
        <w:rPr>
          <w:b/>
          <w:sz w:val="24"/>
          <w:szCs w:val="24"/>
          <w:lang w:val="et-EE"/>
        </w:rPr>
        <w:t xml:space="preserve"> maaüksuse detailplaneeringu keskkonnamõju strateegilise hindamise vajalikkuse kohta</w:t>
      </w:r>
    </w:p>
    <w:p w14:paraId="598EEA3D" w14:textId="77777777" w:rsidR="003F685D" w:rsidRPr="00D52767" w:rsidRDefault="003F685D" w:rsidP="00D52767">
      <w:pPr>
        <w:jc w:val="both"/>
        <w:rPr>
          <w:b/>
          <w:sz w:val="24"/>
          <w:szCs w:val="24"/>
          <w:lang w:val="et-EE"/>
        </w:rPr>
      </w:pPr>
    </w:p>
    <w:p w14:paraId="08C4F8A0" w14:textId="77777777" w:rsidR="00D52767" w:rsidRPr="00D52767" w:rsidRDefault="00D52767" w:rsidP="00D52767">
      <w:pPr>
        <w:jc w:val="both"/>
        <w:rPr>
          <w:b/>
          <w:sz w:val="24"/>
          <w:szCs w:val="24"/>
          <w:lang w:val="et-EE"/>
        </w:rPr>
      </w:pPr>
    </w:p>
    <w:p w14:paraId="2958B769" w14:textId="4B8105F8" w:rsidR="009D4F6F" w:rsidRDefault="00D52767" w:rsidP="00D52767">
      <w:pPr>
        <w:jc w:val="both"/>
        <w:rPr>
          <w:bCs/>
          <w:sz w:val="24"/>
          <w:szCs w:val="24"/>
          <w:lang w:val="et-EE"/>
        </w:rPr>
      </w:pPr>
      <w:r w:rsidRPr="00D52767">
        <w:rPr>
          <w:bCs/>
          <w:sz w:val="24"/>
          <w:szCs w:val="24"/>
          <w:lang w:val="et-EE"/>
        </w:rPr>
        <w:t>Kõrgessaare</w:t>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Pr="00D52767">
        <w:rPr>
          <w:bCs/>
          <w:sz w:val="24"/>
          <w:szCs w:val="24"/>
          <w:lang w:val="et-EE"/>
        </w:rPr>
        <w:tab/>
      </w:r>
      <w:r w:rsidR="008F5FF1">
        <w:rPr>
          <w:bCs/>
          <w:sz w:val="24"/>
          <w:szCs w:val="24"/>
          <w:lang w:val="et-EE"/>
        </w:rPr>
        <w:t>2</w:t>
      </w:r>
      <w:r w:rsidR="009D4F6F">
        <w:rPr>
          <w:bCs/>
          <w:sz w:val="24"/>
          <w:szCs w:val="24"/>
          <w:lang w:val="et-EE"/>
        </w:rPr>
        <w:t>7</w:t>
      </w:r>
      <w:r w:rsidRPr="00D52767">
        <w:rPr>
          <w:bCs/>
          <w:sz w:val="24"/>
          <w:szCs w:val="24"/>
          <w:lang w:val="et-EE"/>
        </w:rPr>
        <w:t xml:space="preserve">. </w:t>
      </w:r>
      <w:r w:rsidR="003F685D">
        <w:rPr>
          <w:bCs/>
          <w:sz w:val="24"/>
          <w:szCs w:val="24"/>
          <w:lang w:val="et-EE"/>
        </w:rPr>
        <w:t xml:space="preserve">aprill </w:t>
      </w:r>
      <w:r w:rsidRPr="00D52767">
        <w:rPr>
          <w:bCs/>
          <w:sz w:val="24"/>
          <w:szCs w:val="24"/>
          <w:lang w:val="et-EE"/>
        </w:rPr>
        <w:t>2023</w:t>
      </w:r>
    </w:p>
    <w:p w14:paraId="38BD1D43" w14:textId="77777777" w:rsidR="003F685D" w:rsidRPr="00190A58" w:rsidRDefault="003F685D" w:rsidP="00D52767">
      <w:pPr>
        <w:jc w:val="both"/>
        <w:rPr>
          <w:bCs/>
          <w:sz w:val="24"/>
          <w:szCs w:val="24"/>
          <w:lang w:val="et-EE"/>
        </w:rPr>
      </w:pPr>
    </w:p>
    <w:p w14:paraId="71D734D9" w14:textId="77777777" w:rsidR="00706B34" w:rsidRPr="000E7458" w:rsidRDefault="00706B34" w:rsidP="00706B34">
      <w:pPr>
        <w:spacing w:before="120"/>
        <w:jc w:val="both"/>
        <w:rPr>
          <w:sz w:val="24"/>
          <w:szCs w:val="24"/>
          <w:shd w:val="clear" w:color="auto" w:fill="FFFFFF"/>
          <w:lang w:val="et-EE"/>
        </w:rPr>
      </w:pPr>
      <w:r>
        <w:rPr>
          <w:sz w:val="24"/>
          <w:szCs w:val="24"/>
          <w:shd w:val="clear" w:color="auto" w:fill="FFFFFF"/>
          <w:lang w:val="et-EE"/>
        </w:rPr>
        <w:t>Kinnistu omanik</w:t>
      </w:r>
      <w:r w:rsidRPr="00DD3037">
        <w:rPr>
          <w:sz w:val="24"/>
          <w:szCs w:val="24"/>
          <w:shd w:val="clear" w:color="auto" w:fill="FFFFFF"/>
          <w:lang w:val="et-EE"/>
        </w:rPr>
        <w:t xml:space="preserve"> </w:t>
      </w:r>
      <w:r>
        <w:rPr>
          <w:sz w:val="24"/>
          <w:szCs w:val="24"/>
          <w:shd w:val="clear" w:color="auto" w:fill="FFFFFF"/>
          <w:lang w:val="et-EE"/>
        </w:rPr>
        <w:t xml:space="preserve">on esitanud Hiiumaa Vallavalitsusele Kalana külas asuva Ida-Punkt katastriüksuse (katastritunnus </w:t>
      </w:r>
      <w:r w:rsidRPr="004656F3">
        <w:rPr>
          <w:sz w:val="24"/>
          <w:szCs w:val="24"/>
          <w:shd w:val="clear" w:color="auto" w:fill="FFFFFF"/>
          <w:lang w:val="et-EE"/>
        </w:rPr>
        <w:t>39201</w:t>
      </w:r>
      <w:r w:rsidRPr="00706B34">
        <w:rPr>
          <w:sz w:val="24"/>
          <w:szCs w:val="24"/>
          <w:shd w:val="clear" w:color="auto" w:fill="FFFFFF"/>
          <w:lang w:val="et-EE"/>
        </w:rPr>
        <w:t>:001:0166) detailplaneeringu algatamise taotluse.</w:t>
      </w:r>
      <w:r w:rsidRPr="00706B34">
        <w:rPr>
          <w:color w:val="000000"/>
          <w:sz w:val="24"/>
          <w:szCs w:val="24"/>
          <w:lang w:val="et-EE"/>
        </w:rPr>
        <w:t xml:space="preserve"> Käesolevat</w:t>
      </w:r>
      <w:r w:rsidRPr="00706B34">
        <w:rPr>
          <w:color w:val="000000"/>
          <w:lang w:val="et-EE"/>
        </w:rPr>
        <w:br/>
      </w:r>
      <w:r w:rsidRPr="00706B34">
        <w:rPr>
          <w:color w:val="000000"/>
          <w:sz w:val="24"/>
          <w:szCs w:val="24"/>
          <w:lang w:val="et-EE"/>
        </w:rPr>
        <w:t>planeeringut menetletakse kui üldplaneeringut muutvat detailplaneeringut. Käesolev</w:t>
      </w:r>
      <w:r w:rsidRPr="00706B34">
        <w:rPr>
          <w:color w:val="000000"/>
          <w:lang w:val="et-EE"/>
        </w:rPr>
        <w:t xml:space="preserve"> </w:t>
      </w:r>
      <w:r w:rsidRPr="00706B34">
        <w:rPr>
          <w:color w:val="000000"/>
          <w:sz w:val="24"/>
          <w:szCs w:val="24"/>
          <w:lang w:val="et-EE"/>
        </w:rPr>
        <w:t>keskkonnamõju eelhindamine koostatakse vastavalt planeerimisseaduse (PlanS) § 142 lõikele</w:t>
      </w:r>
      <w:r w:rsidRPr="00706B34">
        <w:rPr>
          <w:color w:val="000000"/>
          <w:lang w:val="et-EE"/>
        </w:rPr>
        <w:t xml:space="preserve"> </w:t>
      </w:r>
      <w:r w:rsidRPr="00706B34">
        <w:rPr>
          <w:color w:val="000000"/>
          <w:sz w:val="24"/>
          <w:szCs w:val="24"/>
          <w:lang w:val="et-EE"/>
        </w:rPr>
        <w:t>6 ja sellel lähtutakse KeHJS § 33 lõigetes 4 ja 5 sätestatud kriteeriumidest.</w:t>
      </w:r>
    </w:p>
    <w:p w14:paraId="393148DA" w14:textId="77777777" w:rsidR="00D52767" w:rsidRPr="00D52767" w:rsidRDefault="00D52767" w:rsidP="00D52767">
      <w:pPr>
        <w:jc w:val="both"/>
        <w:rPr>
          <w:b/>
          <w:sz w:val="24"/>
          <w:szCs w:val="24"/>
          <w:lang w:val="et-EE"/>
        </w:rPr>
      </w:pPr>
    </w:p>
    <w:p w14:paraId="3EE48972" w14:textId="1D080B48" w:rsidR="00706B34" w:rsidRPr="00067C74" w:rsidRDefault="00D52767" w:rsidP="00706B34">
      <w:pPr>
        <w:pStyle w:val="Loendilik"/>
        <w:numPr>
          <w:ilvl w:val="0"/>
          <w:numId w:val="31"/>
        </w:numPr>
        <w:jc w:val="both"/>
        <w:rPr>
          <w:b/>
          <w:sz w:val="24"/>
          <w:szCs w:val="24"/>
          <w:lang w:val="et-EE"/>
        </w:rPr>
      </w:pPr>
      <w:r w:rsidRPr="00D52767">
        <w:rPr>
          <w:b/>
          <w:sz w:val="24"/>
          <w:szCs w:val="24"/>
          <w:lang w:val="et-EE"/>
        </w:rPr>
        <w:t>Kavandatav tegevus</w:t>
      </w:r>
      <w:r w:rsidR="00706B34">
        <w:rPr>
          <w:b/>
          <w:sz w:val="24"/>
          <w:szCs w:val="24"/>
          <w:lang w:val="et-EE"/>
        </w:rPr>
        <w:t>, selle asukoht</w:t>
      </w:r>
      <w:r w:rsidRPr="00D52767">
        <w:rPr>
          <w:b/>
          <w:sz w:val="24"/>
          <w:szCs w:val="24"/>
          <w:lang w:val="et-EE"/>
        </w:rPr>
        <w:t xml:space="preserve"> ja planeeringuala üldandmed</w:t>
      </w:r>
    </w:p>
    <w:p w14:paraId="3B2771F0" w14:textId="77777777" w:rsidR="001E412C" w:rsidRDefault="00706B34" w:rsidP="001E412C">
      <w:pPr>
        <w:jc w:val="both"/>
        <w:rPr>
          <w:color w:val="000000"/>
          <w:sz w:val="24"/>
          <w:szCs w:val="24"/>
          <w:lang w:val="et-EE"/>
        </w:rPr>
      </w:pPr>
      <w:r w:rsidRPr="00706B34">
        <w:rPr>
          <w:color w:val="000000"/>
          <w:sz w:val="24"/>
          <w:szCs w:val="24"/>
          <w:lang w:val="et-EE"/>
        </w:rPr>
        <w:t>Käesolev eelhinnang on antud Hiiumaa vallas Kalana külas asuv</w:t>
      </w:r>
      <w:r w:rsidRPr="00706B34">
        <w:rPr>
          <w:color w:val="000000"/>
          <w:lang w:val="et-EE"/>
        </w:rPr>
        <w:t xml:space="preserve"> </w:t>
      </w:r>
      <w:r w:rsidRPr="00706B34">
        <w:rPr>
          <w:color w:val="000000"/>
          <w:sz w:val="24"/>
          <w:szCs w:val="24"/>
          <w:lang w:val="et-EE"/>
        </w:rPr>
        <w:t>Ida-Punkt katastriüksus detailplaneeringu algatamise taotlusele (edaspidi</w:t>
      </w:r>
      <w:r w:rsidRPr="00706B34">
        <w:rPr>
          <w:color w:val="000000"/>
          <w:lang w:val="et-EE"/>
        </w:rPr>
        <w:t xml:space="preserve"> </w:t>
      </w:r>
      <w:r w:rsidRPr="00706B34">
        <w:rPr>
          <w:color w:val="000000"/>
          <w:sz w:val="24"/>
          <w:szCs w:val="24"/>
          <w:lang w:val="et-EE"/>
        </w:rPr>
        <w:t xml:space="preserve">DP). Planeeringuala suurus on 10,32 ha, millest </w:t>
      </w:r>
      <w:r>
        <w:rPr>
          <w:color w:val="000000"/>
          <w:sz w:val="24"/>
          <w:szCs w:val="24"/>
          <w:lang w:val="et-EE"/>
        </w:rPr>
        <w:t>0,33</w:t>
      </w:r>
      <w:r w:rsidRPr="00706B34">
        <w:rPr>
          <w:color w:val="000000"/>
          <w:sz w:val="24"/>
          <w:szCs w:val="24"/>
          <w:lang w:val="et-EE"/>
        </w:rPr>
        <w:t xml:space="preserve"> ha on </w:t>
      </w:r>
      <w:r>
        <w:rPr>
          <w:color w:val="000000"/>
          <w:sz w:val="24"/>
          <w:szCs w:val="24"/>
          <w:lang w:val="et-EE"/>
        </w:rPr>
        <w:t>muu maa ja</w:t>
      </w:r>
      <w:r w:rsidRPr="00706B34">
        <w:rPr>
          <w:color w:val="000000"/>
          <w:sz w:val="24"/>
          <w:szCs w:val="24"/>
          <w:lang w:val="et-EE"/>
        </w:rPr>
        <w:t xml:space="preserve"> </w:t>
      </w:r>
      <w:r>
        <w:rPr>
          <w:color w:val="000000"/>
          <w:sz w:val="24"/>
          <w:szCs w:val="24"/>
          <w:lang w:val="et-EE"/>
        </w:rPr>
        <w:t>9</w:t>
      </w:r>
      <w:r w:rsidRPr="00706B34">
        <w:rPr>
          <w:color w:val="000000"/>
          <w:sz w:val="24"/>
          <w:szCs w:val="24"/>
          <w:lang w:val="et-EE"/>
        </w:rPr>
        <w:t>,</w:t>
      </w:r>
      <w:r>
        <w:rPr>
          <w:color w:val="000000"/>
          <w:sz w:val="24"/>
          <w:szCs w:val="24"/>
          <w:lang w:val="et-EE"/>
        </w:rPr>
        <w:t>99</w:t>
      </w:r>
      <w:r w:rsidRPr="00706B34">
        <w:rPr>
          <w:color w:val="000000"/>
          <w:sz w:val="24"/>
          <w:szCs w:val="24"/>
          <w:lang w:val="et-EE"/>
        </w:rPr>
        <w:t xml:space="preserve"> ha</w:t>
      </w:r>
      <w:r w:rsidRPr="00706B34">
        <w:rPr>
          <w:color w:val="000000"/>
          <w:lang w:val="et-EE"/>
        </w:rPr>
        <w:t xml:space="preserve"> </w:t>
      </w:r>
      <w:r w:rsidRPr="00706B34">
        <w:rPr>
          <w:color w:val="000000"/>
          <w:sz w:val="24"/>
          <w:szCs w:val="24"/>
          <w:lang w:val="et-EE"/>
        </w:rPr>
        <w:t>metsamaa</w:t>
      </w:r>
      <w:r w:rsidR="009D4F6F">
        <w:rPr>
          <w:color w:val="000000"/>
          <w:sz w:val="24"/>
          <w:szCs w:val="24"/>
          <w:lang w:val="et-EE"/>
        </w:rPr>
        <w:t xml:space="preserve">, </w:t>
      </w:r>
      <w:r w:rsidRPr="00706B34">
        <w:rPr>
          <w:color w:val="000000"/>
          <w:sz w:val="24"/>
          <w:szCs w:val="24"/>
          <w:lang w:val="et-EE"/>
        </w:rPr>
        <w:t>100% maatulundusmaa sihtotstarbega. Planeeritaval</w:t>
      </w:r>
      <w:r w:rsidR="009D4F6F">
        <w:rPr>
          <w:color w:val="000000"/>
          <w:sz w:val="24"/>
          <w:szCs w:val="24"/>
          <w:lang w:val="et-EE"/>
        </w:rPr>
        <w:t xml:space="preserve"> alal</w:t>
      </w:r>
      <w:r w:rsidRPr="00706B34">
        <w:rPr>
          <w:color w:val="000000"/>
          <w:lang w:val="et-EE"/>
        </w:rPr>
        <w:t xml:space="preserve"> </w:t>
      </w:r>
      <w:r>
        <w:rPr>
          <w:color w:val="000000"/>
          <w:sz w:val="24"/>
          <w:szCs w:val="24"/>
          <w:lang w:val="et-EE"/>
        </w:rPr>
        <w:t>paiknevad mitmed Nõukogude sõjaväe hooned ja rajatiste varemed</w:t>
      </w:r>
      <w:r w:rsidRPr="00706B34">
        <w:rPr>
          <w:color w:val="000000"/>
          <w:sz w:val="24"/>
          <w:szCs w:val="24"/>
          <w:lang w:val="et-EE"/>
        </w:rPr>
        <w:t xml:space="preserve">. </w:t>
      </w:r>
      <w:r>
        <w:rPr>
          <w:color w:val="000000"/>
          <w:sz w:val="24"/>
          <w:szCs w:val="24"/>
          <w:lang w:val="et-EE"/>
        </w:rPr>
        <w:t>K</w:t>
      </w:r>
      <w:r w:rsidRPr="00706B34">
        <w:rPr>
          <w:color w:val="000000"/>
          <w:sz w:val="24"/>
          <w:szCs w:val="24"/>
          <w:lang w:val="et-EE"/>
        </w:rPr>
        <w:t>atastriüksus</w:t>
      </w:r>
      <w:r>
        <w:rPr>
          <w:color w:val="000000"/>
          <w:sz w:val="24"/>
          <w:szCs w:val="24"/>
          <w:lang w:val="et-EE"/>
        </w:rPr>
        <w:t xml:space="preserve"> on valdavalt </w:t>
      </w:r>
      <w:r w:rsidRPr="00706B34">
        <w:rPr>
          <w:color w:val="000000"/>
          <w:sz w:val="24"/>
          <w:szCs w:val="24"/>
          <w:lang w:val="et-EE"/>
        </w:rPr>
        <w:t>kaetud metsaga. Ala</w:t>
      </w:r>
      <w:r w:rsidRPr="00706B34">
        <w:rPr>
          <w:color w:val="000000"/>
          <w:lang w:val="et-EE"/>
        </w:rPr>
        <w:t xml:space="preserve"> </w:t>
      </w:r>
      <w:r w:rsidRPr="00706B34">
        <w:rPr>
          <w:color w:val="000000"/>
          <w:sz w:val="24"/>
          <w:szCs w:val="24"/>
          <w:lang w:val="et-EE"/>
        </w:rPr>
        <w:t>läbi</w:t>
      </w:r>
      <w:r>
        <w:rPr>
          <w:color w:val="000000"/>
          <w:sz w:val="24"/>
          <w:szCs w:val="24"/>
          <w:lang w:val="et-EE"/>
        </w:rPr>
        <w:t xml:space="preserve">b avalikult kasutatav </w:t>
      </w:r>
      <w:r w:rsidR="00D12A31">
        <w:rPr>
          <w:color w:val="000000"/>
          <w:sz w:val="24"/>
          <w:szCs w:val="24"/>
          <w:lang w:val="et-EE"/>
        </w:rPr>
        <w:t xml:space="preserve">Ristna kindlustuste </w:t>
      </w:r>
      <w:r>
        <w:rPr>
          <w:color w:val="000000"/>
          <w:sz w:val="24"/>
          <w:szCs w:val="24"/>
          <w:lang w:val="et-EE"/>
        </w:rPr>
        <w:t>tee</w:t>
      </w:r>
      <w:r w:rsidR="00D12A31">
        <w:rPr>
          <w:color w:val="000000"/>
          <w:sz w:val="24"/>
          <w:szCs w:val="24"/>
          <w:lang w:val="et-EE"/>
        </w:rPr>
        <w:t xml:space="preserve"> 3920102</w:t>
      </w:r>
      <w:r w:rsidRPr="00706B34">
        <w:rPr>
          <w:color w:val="000000"/>
          <w:sz w:val="24"/>
          <w:szCs w:val="24"/>
          <w:lang w:val="et-EE"/>
        </w:rPr>
        <w:t>. Planeerimislahendus näeb ette olemasoleva kinnistu</w:t>
      </w:r>
      <w:r w:rsidRPr="00706B34">
        <w:rPr>
          <w:color w:val="000000"/>
          <w:lang w:val="et-EE"/>
        </w:rPr>
        <w:t xml:space="preserve"> </w:t>
      </w:r>
      <w:r w:rsidRPr="00706B34">
        <w:rPr>
          <w:color w:val="000000"/>
          <w:sz w:val="24"/>
          <w:szCs w:val="24"/>
          <w:lang w:val="et-EE"/>
        </w:rPr>
        <w:t xml:space="preserve">jagamise </w:t>
      </w:r>
      <w:r w:rsidR="00D12A31">
        <w:rPr>
          <w:color w:val="000000"/>
          <w:sz w:val="24"/>
          <w:szCs w:val="24"/>
          <w:lang w:val="et-EE"/>
        </w:rPr>
        <w:t>neljaks</w:t>
      </w:r>
      <w:r w:rsidRPr="00706B34">
        <w:rPr>
          <w:color w:val="000000"/>
          <w:sz w:val="24"/>
          <w:szCs w:val="24"/>
          <w:lang w:val="et-EE"/>
        </w:rPr>
        <w:t xml:space="preserve"> krundiks, millest </w:t>
      </w:r>
      <w:r w:rsidR="00D12A31">
        <w:rPr>
          <w:color w:val="000000"/>
          <w:sz w:val="24"/>
          <w:szCs w:val="24"/>
          <w:lang w:val="et-EE"/>
        </w:rPr>
        <w:t>kolm hoonestatakse ja üks jääb planeerimata.</w:t>
      </w:r>
    </w:p>
    <w:p w14:paraId="173AC67D" w14:textId="77777777" w:rsidR="001E412C" w:rsidRDefault="001E412C" w:rsidP="001E412C">
      <w:pPr>
        <w:jc w:val="both"/>
        <w:rPr>
          <w:color w:val="000000"/>
          <w:sz w:val="24"/>
          <w:szCs w:val="24"/>
          <w:lang w:val="et-EE"/>
        </w:rPr>
      </w:pPr>
    </w:p>
    <w:p w14:paraId="6D0F4A02" w14:textId="734ACA2B" w:rsidR="00D12A31" w:rsidRPr="001E412C" w:rsidRDefault="00D12A31" w:rsidP="001E412C">
      <w:pPr>
        <w:jc w:val="both"/>
        <w:rPr>
          <w:color w:val="000000"/>
          <w:sz w:val="24"/>
          <w:szCs w:val="24"/>
          <w:lang w:val="et-EE"/>
        </w:rPr>
      </w:pPr>
      <w:r w:rsidRPr="00727F55">
        <w:rPr>
          <w:rFonts w:eastAsia="Segoe UI"/>
          <w:bCs/>
          <w:sz w:val="24"/>
          <w:szCs w:val="24"/>
          <w:lang w:val="et-EE"/>
        </w:rPr>
        <w:t>Detailplaneeringuga kavandatakse</w:t>
      </w:r>
      <w:r>
        <w:rPr>
          <w:rFonts w:eastAsia="Segoe UI"/>
          <w:bCs/>
          <w:sz w:val="24"/>
          <w:szCs w:val="24"/>
          <w:lang w:val="et-EE"/>
        </w:rPr>
        <w:t xml:space="preserve"> jagada</w:t>
      </w:r>
      <w:r w:rsidRPr="00727F55">
        <w:rPr>
          <w:rFonts w:eastAsia="Segoe UI"/>
          <w:bCs/>
          <w:sz w:val="24"/>
          <w:szCs w:val="24"/>
          <w:lang w:val="et-EE"/>
        </w:rPr>
        <w:t xml:space="preserve"> </w:t>
      </w:r>
      <w:r>
        <w:rPr>
          <w:rFonts w:eastAsia="Segoe UI"/>
          <w:bCs/>
          <w:sz w:val="24"/>
          <w:szCs w:val="24"/>
          <w:lang w:val="et-EE"/>
        </w:rPr>
        <w:t xml:space="preserve">Ida-Punkt kinnistu neljaks krundiks ja </w:t>
      </w:r>
      <w:r w:rsidRPr="00727F55">
        <w:rPr>
          <w:rFonts w:eastAsia="Segoe UI"/>
          <w:bCs/>
          <w:sz w:val="24"/>
          <w:szCs w:val="24"/>
          <w:lang w:val="et-EE"/>
        </w:rPr>
        <w:t xml:space="preserve">määrata </w:t>
      </w:r>
      <w:r>
        <w:rPr>
          <w:rFonts w:eastAsia="Segoe UI"/>
          <w:bCs/>
          <w:sz w:val="24"/>
          <w:szCs w:val="24"/>
          <w:lang w:val="et-EE"/>
        </w:rPr>
        <w:t xml:space="preserve">kolmele krundile </w:t>
      </w:r>
      <w:r w:rsidRPr="00727F55">
        <w:rPr>
          <w:rFonts w:eastAsia="Segoe UI"/>
          <w:bCs/>
          <w:sz w:val="24"/>
          <w:szCs w:val="24"/>
          <w:lang w:val="et-EE"/>
        </w:rPr>
        <w:t>ehitusõigus elamu ja abihoonete püstitamiseks (</w:t>
      </w:r>
      <w:r>
        <w:rPr>
          <w:rFonts w:eastAsia="Segoe UI"/>
          <w:bCs/>
          <w:sz w:val="24"/>
          <w:szCs w:val="24"/>
          <w:lang w:val="et-EE"/>
        </w:rPr>
        <w:t>igale krundile üks</w:t>
      </w:r>
      <w:r w:rsidRPr="00727F55">
        <w:rPr>
          <w:rFonts w:eastAsia="Segoe UI"/>
          <w:bCs/>
          <w:sz w:val="24"/>
          <w:szCs w:val="24"/>
          <w:lang w:val="et-EE"/>
        </w:rPr>
        <w:t xml:space="preserve"> 1 üksikelamu ja kuni </w:t>
      </w:r>
      <w:r>
        <w:rPr>
          <w:rFonts w:eastAsia="Segoe UI"/>
          <w:bCs/>
          <w:sz w:val="24"/>
          <w:szCs w:val="24"/>
          <w:lang w:val="et-EE"/>
        </w:rPr>
        <w:t>3</w:t>
      </w:r>
      <w:r w:rsidRPr="00727F55">
        <w:rPr>
          <w:rFonts w:eastAsia="Segoe UI"/>
          <w:bCs/>
          <w:sz w:val="24"/>
          <w:szCs w:val="24"/>
          <w:lang w:val="et-EE"/>
        </w:rPr>
        <w:t xml:space="preserve"> abihoonet), määrata arhitektuursed tingimused hoonetele, tehnorajatiste ja -võrkude väljaehitamiseks vajaminevate koridoride asukohad ja vajalikud servituutide alad.</w:t>
      </w:r>
      <w:r>
        <w:rPr>
          <w:rFonts w:eastAsia="Segoe UI"/>
          <w:bCs/>
          <w:sz w:val="24"/>
          <w:szCs w:val="24"/>
          <w:lang w:val="et-EE"/>
        </w:rPr>
        <w:t xml:space="preserve"> </w:t>
      </w:r>
      <w:r w:rsidRPr="003D2C60">
        <w:rPr>
          <w:rFonts w:eastAsia="Calibri"/>
          <w:iCs/>
          <w:sz w:val="24"/>
          <w:szCs w:val="24"/>
          <w:lang w:val="et-EE" w:eastAsia="en-US"/>
        </w:rPr>
        <w:t>Maatulundusmaa krundile planeeringulahendust ette ei nähta ning sellele säilib üldplaneeringu järgne juhtotstarve.</w:t>
      </w:r>
    </w:p>
    <w:p w14:paraId="5058726A" w14:textId="5A76236C" w:rsidR="00D12A31" w:rsidRPr="002D0632" w:rsidRDefault="00D52767" w:rsidP="00D12A31">
      <w:pPr>
        <w:spacing w:before="120"/>
        <w:jc w:val="both"/>
        <w:rPr>
          <w:rFonts w:eastAsia="Segoe UI"/>
          <w:color w:val="FF0000"/>
          <w:sz w:val="24"/>
          <w:szCs w:val="24"/>
          <w:lang w:val="et-EE"/>
        </w:rPr>
      </w:pPr>
      <w:r w:rsidRPr="00D12A31">
        <w:rPr>
          <w:rFonts w:eastAsia="Segoe UI"/>
          <w:sz w:val="24"/>
          <w:szCs w:val="24"/>
          <w:lang w:val="et-EE"/>
        </w:rPr>
        <w:t xml:space="preserve">Detailplaneeringuga tehakse ettepanek muuta osaliselt Kõrgessaare </w:t>
      </w:r>
      <w:r w:rsidRPr="00D12A31">
        <w:rPr>
          <w:rFonts w:eastAsia="Calibri"/>
          <w:sz w:val="24"/>
          <w:szCs w:val="24"/>
          <w:lang w:val="et-EE" w:eastAsia="en-US"/>
        </w:rPr>
        <w:t xml:space="preserve">Vallavolikogu 17.1.2003 määrusega nr 5 kehtestatud Kõrgessaare valla üldplaneeringut, muutes </w:t>
      </w:r>
      <w:r w:rsidR="00CB7473" w:rsidRPr="00D12A31">
        <w:rPr>
          <w:rFonts w:eastAsia="Calibri"/>
          <w:sz w:val="24"/>
          <w:szCs w:val="24"/>
          <w:lang w:val="et-EE" w:eastAsia="en-US"/>
        </w:rPr>
        <w:t>ühiskondlike hoonete</w:t>
      </w:r>
      <w:r w:rsidRPr="00D12A31">
        <w:rPr>
          <w:rFonts w:eastAsia="Calibri"/>
          <w:sz w:val="24"/>
          <w:szCs w:val="24"/>
          <w:lang w:val="et-EE" w:eastAsia="en-US"/>
        </w:rPr>
        <w:t xml:space="preserve"> maa juhtotstarvet elamumaaks</w:t>
      </w:r>
      <w:r w:rsidR="00CB7473" w:rsidRPr="00D12A31">
        <w:rPr>
          <w:rFonts w:eastAsia="Calibri"/>
          <w:sz w:val="24"/>
          <w:szCs w:val="24"/>
          <w:lang w:val="et-EE" w:eastAsia="en-US"/>
        </w:rPr>
        <w:t xml:space="preserve"> ja anda ehitusõigus</w:t>
      </w:r>
      <w:r w:rsidR="00DD3037" w:rsidRPr="00D12A31">
        <w:rPr>
          <w:rFonts w:eastAsia="Calibri"/>
          <w:sz w:val="24"/>
          <w:szCs w:val="24"/>
          <w:lang w:val="et-EE" w:eastAsia="en-US"/>
        </w:rPr>
        <w:t xml:space="preserve"> alla</w:t>
      </w:r>
      <w:r w:rsidR="00CB7473" w:rsidRPr="00D12A31">
        <w:rPr>
          <w:rFonts w:eastAsia="Calibri"/>
          <w:sz w:val="24"/>
          <w:szCs w:val="24"/>
          <w:lang w:val="et-EE" w:eastAsia="en-US"/>
        </w:rPr>
        <w:t xml:space="preserve"> </w:t>
      </w:r>
      <w:r w:rsidR="00DD3037" w:rsidRPr="00D12A31">
        <w:rPr>
          <w:rFonts w:eastAsia="Calibri"/>
          <w:sz w:val="24"/>
          <w:szCs w:val="24"/>
          <w:lang w:val="et-EE" w:eastAsia="en-US"/>
        </w:rPr>
        <w:t>2</w:t>
      </w:r>
      <w:r w:rsidR="00CB7473" w:rsidRPr="00D12A31">
        <w:rPr>
          <w:rFonts w:eastAsia="Calibri"/>
          <w:sz w:val="24"/>
          <w:szCs w:val="24"/>
          <w:lang w:val="et-EE" w:eastAsia="en-US"/>
        </w:rPr>
        <w:t xml:space="preserve"> ha suurusele krundile.</w:t>
      </w:r>
      <w:r w:rsidR="00D12A31" w:rsidRPr="00D12A31">
        <w:rPr>
          <w:rFonts w:eastAsia="Calibri"/>
          <w:sz w:val="24"/>
          <w:szCs w:val="24"/>
          <w:lang w:val="et-EE" w:eastAsia="en-US"/>
        </w:rPr>
        <w:t xml:space="preserve"> </w:t>
      </w:r>
      <w:r w:rsidR="00D12A31">
        <w:rPr>
          <w:rFonts w:eastAsia="Calibri"/>
          <w:sz w:val="24"/>
          <w:szCs w:val="24"/>
          <w:lang w:val="et-EE" w:eastAsia="en-US"/>
        </w:rPr>
        <w:t xml:space="preserve">Planeeringuala </w:t>
      </w:r>
      <w:r w:rsidR="00D12A31" w:rsidRPr="0072383A">
        <w:rPr>
          <w:sz w:val="24"/>
          <w:szCs w:val="24"/>
          <w:lang w:val="et-EE"/>
        </w:rPr>
        <w:t xml:space="preserve">asub </w:t>
      </w:r>
      <w:r w:rsidR="00D12A31" w:rsidRPr="0072383A">
        <w:rPr>
          <w:rFonts w:eastAsia="Calibri"/>
          <w:iCs/>
          <w:sz w:val="24"/>
          <w:szCs w:val="24"/>
          <w:lang w:val="et-EE" w:eastAsia="en-US"/>
        </w:rPr>
        <w:t xml:space="preserve">Kõrgessaare Vallavolikogu 17.1.2003 määrusega nr 5 „Kõrgessaare valla üldplaneering“ ja Kõrgessaare Vallavolikogu 12.11.2010 määrusega nr 19 „Kõrgessaare valla üldplaneeringu teemaplaneering </w:t>
      </w:r>
      <w:r w:rsidR="00D12A31" w:rsidRPr="001D461C">
        <w:rPr>
          <w:rFonts w:eastAsia="Calibri"/>
          <w:iCs/>
          <w:sz w:val="24"/>
          <w:szCs w:val="24"/>
          <w:lang w:val="et-EE" w:eastAsia="en-US"/>
        </w:rPr>
        <w:t>– Maakasutusreeglite ja ehitustingimuste määramine“</w:t>
      </w:r>
      <w:r w:rsidR="00D12A31" w:rsidRPr="001D461C">
        <w:rPr>
          <w:rFonts w:eastAsia="Segoe UI"/>
          <w:sz w:val="24"/>
          <w:szCs w:val="24"/>
          <w:lang w:val="et-EE"/>
        </w:rPr>
        <w:t xml:space="preserve"> alal.</w:t>
      </w:r>
      <w:r w:rsidR="00D12A31">
        <w:rPr>
          <w:rFonts w:eastAsia="Segoe UI"/>
          <w:sz w:val="24"/>
          <w:szCs w:val="24"/>
          <w:lang w:val="et-EE"/>
        </w:rPr>
        <w:t xml:space="preserve"> </w:t>
      </w:r>
      <w:r w:rsidR="00D12A31" w:rsidRPr="000F7FD2">
        <w:rPr>
          <w:rFonts w:eastAsia="Segoe UI"/>
          <w:sz w:val="24"/>
          <w:szCs w:val="24"/>
          <w:lang w:val="et-EE"/>
        </w:rPr>
        <w:t xml:space="preserve">Vastavalt üldplaneeringule asub </w:t>
      </w:r>
      <w:r w:rsidR="00D12A31">
        <w:rPr>
          <w:rFonts w:eastAsia="Segoe UI"/>
          <w:sz w:val="24"/>
          <w:szCs w:val="24"/>
          <w:lang w:val="et-EE"/>
        </w:rPr>
        <w:t xml:space="preserve">Ida-Punkt </w:t>
      </w:r>
      <w:r w:rsidR="00D12A31" w:rsidRPr="008126FD">
        <w:rPr>
          <w:rFonts w:eastAsia="Segoe UI"/>
          <w:sz w:val="24"/>
          <w:szCs w:val="24"/>
          <w:lang w:val="et-EE"/>
        </w:rPr>
        <w:t>kinnistu</w:t>
      </w:r>
      <w:r w:rsidR="00D12A31">
        <w:rPr>
          <w:rFonts w:eastAsia="Segoe UI"/>
          <w:sz w:val="24"/>
          <w:szCs w:val="24"/>
          <w:lang w:val="et-EE"/>
        </w:rPr>
        <w:t xml:space="preserve"> juhtotstarbelt</w:t>
      </w:r>
      <w:r w:rsidR="00D12A31" w:rsidRPr="008126FD">
        <w:rPr>
          <w:rFonts w:eastAsia="Segoe UI"/>
          <w:sz w:val="24"/>
          <w:szCs w:val="24"/>
          <w:lang w:val="et-EE"/>
        </w:rPr>
        <w:t xml:space="preserve"> </w:t>
      </w:r>
      <w:r w:rsidR="00D12A31">
        <w:rPr>
          <w:rFonts w:eastAsia="Segoe UI"/>
          <w:sz w:val="24"/>
          <w:szCs w:val="24"/>
          <w:lang w:val="et-EE"/>
        </w:rPr>
        <w:t>äri</w:t>
      </w:r>
      <w:r w:rsidR="00D12A31" w:rsidRPr="008126FD">
        <w:rPr>
          <w:rFonts w:eastAsia="Segoe UI"/>
          <w:sz w:val="24"/>
          <w:szCs w:val="24"/>
          <w:lang w:val="et-EE"/>
        </w:rPr>
        <w:t>maal ning detailplaneeringu kohustusega alal</w:t>
      </w:r>
      <w:r w:rsidR="00D12A31">
        <w:rPr>
          <w:rFonts w:eastAsia="Segoe UI"/>
          <w:sz w:val="24"/>
          <w:szCs w:val="24"/>
          <w:lang w:val="et-EE"/>
        </w:rPr>
        <w:t>,</w:t>
      </w:r>
      <w:r w:rsidR="00D12A31" w:rsidRPr="008126FD">
        <w:rPr>
          <w:rFonts w:eastAsia="Segoe UI"/>
          <w:sz w:val="24"/>
          <w:szCs w:val="24"/>
          <w:lang w:val="et-EE"/>
        </w:rPr>
        <w:t xml:space="preserve"> </w:t>
      </w:r>
      <w:r w:rsidR="00D12A31">
        <w:rPr>
          <w:rFonts w:eastAsia="Segoe UI"/>
          <w:sz w:val="24"/>
          <w:szCs w:val="24"/>
          <w:lang w:val="et-EE"/>
        </w:rPr>
        <w:t>kinnistul paikneb kultuurmälestis ja piirneb kaitstava alaga</w:t>
      </w:r>
      <w:r w:rsidR="00D12A31" w:rsidRPr="008126FD">
        <w:rPr>
          <w:rFonts w:eastAsia="Segoe UI"/>
          <w:sz w:val="24"/>
          <w:szCs w:val="24"/>
          <w:lang w:val="et-EE"/>
        </w:rPr>
        <w:t>.</w:t>
      </w:r>
    </w:p>
    <w:p w14:paraId="0366E6CD" w14:textId="6C2A370E" w:rsidR="00DD3037" w:rsidRPr="00D12A31" w:rsidRDefault="00DD3037" w:rsidP="00DD3037">
      <w:pPr>
        <w:spacing w:before="120"/>
        <w:jc w:val="both"/>
        <w:rPr>
          <w:rFonts w:eastAsia="Calibri"/>
          <w:sz w:val="24"/>
          <w:szCs w:val="24"/>
          <w:lang w:val="et-EE" w:eastAsia="en-US"/>
        </w:rPr>
      </w:pPr>
      <w:r w:rsidRPr="00D12A31">
        <w:rPr>
          <w:rFonts w:eastAsia="Calibri"/>
          <w:sz w:val="24"/>
          <w:szCs w:val="24"/>
          <w:lang w:val="et-EE" w:eastAsia="en-US"/>
        </w:rPr>
        <w:t>Maa-ala juhtotstarve muutmine on põhjendatud, sest Kõpu poolsaarel on nõudlus elamukruntide järele ning maa-ala on hajusalt paiknevateks elamuehitiseks sobilik, ala arendamisel saab osaliselt ära kasutada olemasolevaid teid ning varasemalt rajatud tehnovõrke. Ida-Punkt kinnistu naaberkinnistul on kehtestatud Ristna maaüksuse detailplaneering, millega planeeritakse piirkonda 8 uut elamukrunti. Ida-Punkt kinnistu osaline kasutuselevõtt elamumaana ei riku Kalana küla miljööd ja aitab kaasa piirkonna arengule ja elanike kasvule ning lagunenud teede korrastamisele.</w:t>
      </w:r>
    </w:p>
    <w:p w14:paraId="36468401" w14:textId="3298992E" w:rsidR="00D52767" w:rsidRPr="00D52767" w:rsidRDefault="00C55FC9" w:rsidP="00D52767">
      <w:pPr>
        <w:spacing w:before="120"/>
        <w:jc w:val="both"/>
        <w:rPr>
          <w:sz w:val="24"/>
          <w:szCs w:val="24"/>
          <w:shd w:val="clear" w:color="auto" w:fill="FFFFFF"/>
          <w:lang w:val="et-EE"/>
        </w:rPr>
      </w:pPr>
      <w:r w:rsidRPr="00C55FC9">
        <w:rPr>
          <w:noProof/>
          <w:sz w:val="24"/>
          <w:szCs w:val="24"/>
          <w:shd w:val="clear" w:color="auto" w:fill="FFFFFF"/>
          <w:lang w:val="et-EE"/>
        </w:rPr>
        <w:lastRenderedPageBreak/>
        <w:drawing>
          <wp:inline distT="0" distB="0" distL="0" distR="0" wp14:anchorId="2339587F" wp14:editId="4E3C6014">
            <wp:extent cx="5741938" cy="3921877"/>
            <wp:effectExtent l="0" t="0" r="0" b="2540"/>
            <wp:docPr id="1487853048"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853048" name=""/>
                    <pic:cNvPicPr/>
                  </pic:nvPicPr>
                  <pic:blipFill>
                    <a:blip r:embed="rId14"/>
                    <a:stretch>
                      <a:fillRect/>
                    </a:stretch>
                  </pic:blipFill>
                  <pic:spPr>
                    <a:xfrm>
                      <a:off x="0" y="0"/>
                      <a:ext cx="5749889" cy="3927308"/>
                    </a:xfrm>
                    <a:prstGeom prst="rect">
                      <a:avLst/>
                    </a:prstGeom>
                  </pic:spPr>
                </pic:pic>
              </a:graphicData>
            </a:graphic>
          </wp:inline>
        </w:drawing>
      </w:r>
    </w:p>
    <w:p w14:paraId="2B36BD58" w14:textId="0C5815E2" w:rsidR="00D52767" w:rsidRDefault="00A25AC7" w:rsidP="00D52767">
      <w:pPr>
        <w:jc w:val="both"/>
        <w:rPr>
          <w:bCs/>
          <w:sz w:val="24"/>
          <w:szCs w:val="24"/>
          <w:lang w:val="et-EE"/>
        </w:rPr>
      </w:pPr>
      <w:r w:rsidRPr="00D12A31">
        <w:rPr>
          <w:bCs/>
          <w:sz w:val="24"/>
          <w:szCs w:val="24"/>
          <w:lang w:val="et-EE"/>
        </w:rPr>
        <w:t>Joonis 1. esialgne detailplaneeringu lahendusskeem</w:t>
      </w:r>
    </w:p>
    <w:p w14:paraId="1F456DAE" w14:textId="77777777" w:rsidR="00D12A31" w:rsidRDefault="00D12A31" w:rsidP="00D52767">
      <w:pPr>
        <w:jc w:val="both"/>
        <w:rPr>
          <w:bCs/>
          <w:sz w:val="24"/>
          <w:szCs w:val="24"/>
          <w:lang w:val="et-EE"/>
        </w:rPr>
      </w:pPr>
    </w:p>
    <w:p w14:paraId="01F705F5" w14:textId="77777777" w:rsidR="006C18A7" w:rsidRDefault="00D12A31" w:rsidP="00D12A31">
      <w:pPr>
        <w:jc w:val="both"/>
        <w:rPr>
          <w:rFonts w:eastAsia="Arial" w:cs="Mangal"/>
          <w:sz w:val="24"/>
          <w:szCs w:val="24"/>
          <w:lang w:val="et-EE" w:bidi="hi-IN"/>
        </w:rPr>
      </w:pPr>
      <w:r w:rsidRPr="00921099">
        <w:rPr>
          <w:sz w:val="24"/>
          <w:szCs w:val="24"/>
          <w:lang w:val="et-EE"/>
        </w:rPr>
        <w:t xml:space="preserve">Veevarustus ja kanalisatsioon lahendada </w:t>
      </w:r>
      <w:r>
        <w:rPr>
          <w:sz w:val="24"/>
          <w:szCs w:val="24"/>
          <w:lang w:val="et-EE"/>
        </w:rPr>
        <w:t xml:space="preserve">Ida-Punkt kinnistul </w:t>
      </w:r>
      <w:r w:rsidRPr="00921099">
        <w:rPr>
          <w:sz w:val="24"/>
          <w:szCs w:val="24"/>
          <w:lang w:val="et-EE"/>
        </w:rPr>
        <w:t xml:space="preserve">lokaalselt. Maaüksus paikneb </w:t>
      </w:r>
      <w:r>
        <w:rPr>
          <w:sz w:val="24"/>
          <w:szCs w:val="24"/>
          <w:lang w:val="et-EE"/>
        </w:rPr>
        <w:t>nõrgalt kaitstud</w:t>
      </w:r>
      <w:r w:rsidRPr="00921099">
        <w:rPr>
          <w:sz w:val="24"/>
          <w:szCs w:val="24"/>
          <w:lang w:val="et-EE"/>
        </w:rPr>
        <w:t xml:space="preserve"> põhjaveega alal. </w:t>
      </w:r>
      <w:r w:rsidRPr="00921099">
        <w:rPr>
          <w:rFonts w:eastAsia="Arial" w:cs="Mangal"/>
          <w:sz w:val="24"/>
          <w:szCs w:val="24"/>
          <w:lang w:val="et-EE" w:bidi="hi-IN"/>
        </w:rPr>
        <w:t>Kanalisatsioonilahendusena on lubatud kaasaegsetele standarditele vastav väikepuhastivõi kinnine kogumismahuti.</w:t>
      </w:r>
    </w:p>
    <w:p w14:paraId="7683EE94" w14:textId="77777777" w:rsidR="006C18A7" w:rsidRDefault="006C18A7" w:rsidP="00D12A31">
      <w:pPr>
        <w:jc w:val="both"/>
        <w:rPr>
          <w:rFonts w:eastAsia="Arial" w:cs="Mangal"/>
          <w:sz w:val="24"/>
          <w:szCs w:val="24"/>
          <w:lang w:val="et-EE" w:bidi="hi-IN"/>
        </w:rPr>
      </w:pPr>
    </w:p>
    <w:p w14:paraId="08C590DA" w14:textId="7CAC3BED" w:rsidR="00D12A31" w:rsidRPr="00D12A31" w:rsidRDefault="00D12A31" w:rsidP="00D12A31">
      <w:pPr>
        <w:jc w:val="both"/>
        <w:rPr>
          <w:rFonts w:eastAsia="Arial" w:cs="Mangal"/>
          <w:sz w:val="24"/>
          <w:szCs w:val="24"/>
          <w:lang w:val="et-EE" w:bidi="hi-IN"/>
        </w:rPr>
      </w:pPr>
      <w:r w:rsidRPr="00D12A31">
        <w:rPr>
          <w:iCs/>
          <w:sz w:val="24"/>
          <w:szCs w:val="24"/>
          <w:lang w:val="et-EE"/>
        </w:rPr>
        <w:t>Juurdepääs maaüksusel on riigiteelt 12142 Ristna-Hirmuste tee ja piki olemasolevat Ristna kindlustuste tee 3920102 erateed. Ristna kindlustuste tee 3920102 on määratud avalikku kasutusse.</w:t>
      </w:r>
    </w:p>
    <w:p w14:paraId="2A4C4456" w14:textId="77777777" w:rsidR="00190A58" w:rsidRDefault="00190A58" w:rsidP="00D52767">
      <w:pPr>
        <w:jc w:val="both"/>
        <w:rPr>
          <w:bCs/>
          <w:sz w:val="24"/>
          <w:szCs w:val="24"/>
          <w:lang w:val="et-EE"/>
        </w:rPr>
      </w:pPr>
    </w:p>
    <w:p w14:paraId="061CD3B2" w14:textId="66AA7FFE" w:rsidR="00D12A31" w:rsidRPr="00BF154E" w:rsidRDefault="00D12A31" w:rsidP="00D12A31">
      <w:pPr>
        <w:pStyle w:val="vahedeta"/>
        <w:rPr>
          <w:rFonts w:cs="Times New Roman"/>
          <w:shd w:val="clear" w:color="auto" w:fill="FFFFFF"/>
        </w:rPr>
      </w:pPr>
      <w:r>
        <w:rPr>
          <w:bCs/>
        </w:rPr>
        <w:t xml:space="preserve">Ida-Punkt katastriüksusega külgnevad järgmised maaüksused: </w:t>
      </w:r>
      <w:r w:rsidRPr="00BF154E">
        <w:rPr>
          <w:rFonts w:cs="Times New Roman"/>
          <w:color w:val="auto"/>
        </w:rPr>
        <w:t>Putkaste metskond</w:t>
      </w:r>
      <w:r>
        <w:rPr>
          <w:rFonts w:cs="Times New Roman"/>
          <w:color w:val="auto"/>
        </w:rPr>
        <w:t xml:space="preserve"> (</w:t>
      </w:r>
      <w:r w:rsidRPr="00BF154E">
        <w:rPr>
          <w:rFonts w:cs="Times New Roman"/>
          <w:shd w:val="clear" w:color="auto" w:fill="FFFFFF"/>
        </w:rPr>
        <w:t>39201:001:0116</w:t>
      </w:r>
      <w:r>
        <w:rPr>
          <w:rFonts w:cs="Times New Roman"/>
          <w:shd w:val="clear" w:color="auto" w:fill="FFFFFF"/>
        </w:rPr>
        <w:t xml:space="preserve">), </w:t>
      </w:r>
      <w:r w:rsidRPr="00BF154E">
        <w:rPr>
          <w:rFonts w:cs="Times New Roman"/>
          <w:shd w:val="clear" w:color="auto" w:fill="FFFFFF"/>
        </w:rPr>
        <w:t>Ristna</w:t>
      </w:r>
      <w:r>
        <w:rPr>
          <w:rFonts w:cs="Times New Roman"/>
          <w:shd w:val="clear" w:color="auto" w:fill="FFFFFF"/>
        </w:rPr>
        <w:t xml:space="preserve"> (</w:t>
      </w:r>
      <w:r w:rsidRPr="00BF154E">
        <w:rPr>
          <w:rFonts w:cs="Times New Roman"/>
          <w:shd w:val="clear" w:color="auto" w:fill="FFFFFF"/>
        </w:rPr>
        <w:t>39201:001:1461</w:t>
      </w:r>
      <w:r>
        <w:rPr>
          <w:rFonts w:cs="Times New Roman"/>
          <w:shd w:val="clear" w:color="auto" w:fill="FFFFFF"/>
        </w:rPr>
        <w:t xml:space="preserve">), </w:t>
      </w:r>
      <w:r w:rsidRPr="00BF154E">
        <w:rPr>
          <w:rFonts w:cs="Times New Roman"/>
          <w:shd w:val="clear" w:color="auto" w:fill="FFFFFF"/>
        </w:rPr>
        <w:t>Putkaste metskond 8</w:t>
      </w:r>
      <w:r>
        <w:rPr>
          <w:rFonts w:cs="Times New Roman"/>
          <w:shd w:val="clear" w:color="auto" w:fill="FFFFFF"/>
        </w:rPr>
        <w:t xml:space="preserve"> (</w:t>
      </w:r>
      <w:r w:rsidRPr="00BF154E">
        <w:rPr>
          <w:rFonts w:cs="Times New Roman"/>
          <w:shd w:val="clear" w:color="auto" w:fill="FFFFFF"/>
        </w:rPr>
        <w:t>39201:001:0129</w:t>
      </w:r>
      <w:r>
        <w:rPr>
          <w:rFonts w:cs="Times New Roman"/>
          <w:shd w:val="clear" w:color="auto" w:fill="FFFFFF"/>
        </w:rPr>
        <w:t xml:space="preserve">), </w:t>
      </w:r>
      <w:r w:rsidRPr="00BF154E">
        <w:rPr>
          <w:rFonts w:cs="Times New Roman"/>
          <w:lang w:eastAsia="et-EE"/>
        </w:rPr>
        <w:t>Vabriku</w:t>
      </w:r>
      <w:r>
        <w:rPr>
          <w:rFonts w:cs="Times New Roman"/>
          <w:lang w:eastAsia="et-EE"/>
        </w:rPr>
        <w:t xml:space="preserve"> (</w:t>
      </w:r>
      <w:r w:rsidRPr="00BF154E">
        <w:rPr>
          <w:rFonts w:cs="Times New Roman"/>
          <w:shd w:val="clear" w:color="auto" w:fill="FFFFFF"/>
        </w:rPr>
        <w:t>39201:001:0336</w:t>
      </w:r>
      <w:r>
        <w:rPr>
          <w:rFonts w:cs="Times New Roman"/>
          <w:shd w:val="clear" w:color="auto" w:fill="FFFFFF"/>
        </w:rPr>
        <w:t xml:space="preserve">). </w:t>
      </w:r>
      <w:r w:rsidR="00E0734B">
        <w:rPr>
          <w:rFonts w:cs="Times New Roman"/>
          <w:shd w:val="clear" w:color="auto" w:fill="FFFFFF"/>
        </w:rPr>
        <w:t>Planeeringuala ümbritsevad maad on maatulundusmaad.</w:t>
      </w:r>
    </w:p>
    <w:p w14:paraId="5AC40182" w14:textId="77777777" w:rsidR="00D12A31" w:rsidRDefault="00D12A31" w:rsidP="00D52767">
      <w:pPr>
        <w:jc w:val="both"/>
        <w:rPr>
          <w:bCs/>
          <w:sz w:val="24"/>
          <w:szCs w:val="24"/>
          <w:lang w:val="et-EE"/>
        </w:rPr>
      </w:pPr>
    </w:p>
    <w:p w14:paraId="0571B0F8" w14:textId="1DDAD9A1" w:rsidR="00B40210" w:rsidRPr="00E01109" w:rsidRDefault="00B40210" w:rsidP="00D52767">
      <w:pPr>
        <w:jc w:val="both"/>
        <w:rPr>
          <w:bCs/>
          <w:sz w:val="24"/>
          <w:szCs w:val="24"/>
          <w:lang w:val="et-EE"/>
        </w:rPr>
      </w:pPr>
      <w:r w:rsidRPr="00E01109">
        <w:rPr>
          <w:sz w:val="24"/>
          <w:szCs w:val="24"/>
          <w:lang w:val="et-EE"/>
        </w:rPr>
        <w:t>Keskkonnamõju hindamise ja keskkonnajuhtimissüsteemi seaduse (KeHJS) kohaselt tuleb</w:t>
      </w:r>
      <w:r w:rsidRPr="00E01109">
        <w:rPr>
          <w:lang w:val="et-EE"/>
        </w:rPr>
        <w:t xml:space="preserve"> </w:t>
      </w:r>
      <w:r w:rsidRPr="00E01109">
        <w:rPr>
          <w:sz w:val="24"/>
          <w:szCs w:val="24"/>
          <w:lang w:val="et-EE"/>
        </w:rPr>
        <w:t>detailplaneeringu koostamise käigus koostada keskkonnamõjude strateegiline hindamine</w:t>
      </w:r>
      <w:r w:rsidRPr="00E01109">
        <w:rPr>
          <w:lang w:val="et-EE"/>
        </w:rPr>
        <w:t xml:space="preserve"> </w:t>
      </w:r>
      <w:r w:rsidRPr="00E01109">
        <w:rPr>
          <w:sz w:val="24"/>
          <w:szCs w:val="24"/>
          <w:lang w:val="et-EE"/>
        </w:rPr>
        <w:t>juhul, kui detailplaneeringu alusel kavandatakse tegevus toob eeldatavalt kaasa olulise</w:t>
      </w:r>
      <w:r w:rsidRPr="00E01109">
        <w:rPr>
          <w:lang w:val="et-EE"/>
        </w:rPr>
        <w:t xml:space="preserve"> </w:t>
      </w:r>
      <w:r w:rsidRPr="00E01109">
        <w:rPr>
          <w:sz w:val="24"/>
          <w:szCs w:val="24"/>
          <w:lang w:val="et-EE"/>
        </w:rPr>
        <w:t>keskkonnamõju või kui kavandatakse tegevust, mis võib üksi või koostoimes teiste</w:t>
      </w:r>
      <w:r w:rsidRPr="00E01109">
        <w:rPr>
          <w:lang w:val="et-EE"/>
        </w:rPr>
        <w:t xml:space="preserve"> </w:t>
      </w:r>
      <w:r w:rsidRPr="00E01109">
        <w:rPr>
          <w:sz w:val="24"/>
          <w:szCs w:val="24"/>
          <w:lang w:val="et-EE"/>
        </w:rPr>
        <w:t>tegevustega eeldatavalt oluliselt mõjutada Natura 2000 võrgustiku ala. Keskkonnamõju on</w:t>
      </w:r>
      <w:r w:rsidRPr="00E01109">
        <w:rPr>
          <w:lang w:val="et-EE"/>
        </w:rPr>
        <w:t xml:space="preserve"> </w:t>
      </w:r>
      <w:r w:rsidRPr="00E01109">
        <w:rPr>
          <w:sz w:val="24"/>
          <w:szCs w:val="24"/>
          <w:lang w:val="et-EE"/>
        </w:rPr>
        <w:t>oluline, kui see võib eeldatavalt ületada tegevuskoha keskkonnataluvust, põhjustada</w:t>
      </w:r>
      <w:r w:rsidRPr="00E01109">
        <w:rPr>
          <w:lang w:val="et-EE"/>
        </w:rPr>
        <w:t xml:space="preserve"> </w:t>
      </w:r>
      <w:r w:rsidRPr="00E01109">
        <w:rPr>
          <w:sz w:val="24"/>
          <w:szCs w:val="24"/>
          <w:lang w:val="et-EE"/>
        </w:rPr>
        <w:t>keskkonnas pöördumatuid muutusi või seada ohtu inimese tervise ja heaolu, kultuuripärandi</w:t>
      </w:r>
      <w:r w:rsidRPr="00E01109">
        <w:rPr>
          <w:lang w:val="et-EE"/>
        </w:rPr>
        <w:t xml:space="preserve"> </w:t>
      </w:r>
      <w:r w:rsidRPr="00E01109">
        <w:rPr>
          <w:sz w:val="24"/>
          <w:szCs w:val="24"/>
          <w:lang w:val="et-EE"/>
        </w:rPr>
        <w:t>või vara. Käesolev keskkonnamõju eelhindamine koostatakse vastavalt planeerimisseaduse</w:t>
      </w:r>
      <w:r w:rsidRPr="00E01109">
        <w:rPr>
          <w:lang w:val="et-EE"/>
        </w:rPr>
        <w:t xml:space="preserve"> </w:t>
      </w:r>
      <w:r w:rsidRPr="00E01109">
        <w:rPr>
          <w:sz w:val="24"/>
          <w:szCs w:val="24"/>
          <w:lang w:val="et-EE"/>
        </w:rPr>
        <w:t>(PlanS) § 142 lõikele 6. Kuna detailplaneeringuga soovitakse ehituskeeluvööndit vähendada</w:t>
      </w:r>
      <w:r w:rsidRPr="00E01109">
        <w:rPr>
          <w:lang w:val="et-EE"/>
        </w:rPr>
        <w:t xml:space="preserve"> </w:t>
      </w:r>
      <w:r w:rsidRPr="00E01109">
        <w:rPr>
          <w:sz w:val="24"/>
          <w:szCs w:val="24"/>
          <w:lang w:val="et-EE"/>
        </w:rPr>
        <w:t>lähtutakse eelhinnangu andmisel KeHJS § 33 lg-tes 4 ja 5 sätestatud kriteeriumidest.</w:t>
      </w:r>
    </w:p>
    <w:p w14:paraId="696172C5" w14:textId="77777777" w:rsidR="00B40210" w:rsidRPr="00AD7611" w:rsidRDefault="00B40210" w:rsidP="00D52767">
      <w:pPr>
        <w:jc w:val="both"/>
        <w:rPr>
          <w:bCs/>
          <w:color w:val="FF0000"/>
          <w:sz w:val="24"/>
          <w:szCs w:val="24"/>
          <w:lang w:val="et-EE"/>
        </w:rPr>
      </w:pPr>
    </w:p>
    <w:p w14:paraId="67A1030D" w14:textId="070DEFCC" w:rsidR="00B40210" w:rsidRPr="00067C74" w:rsidRDefault="00B40210" w:rsidP="00B40210">
      <w:pPr>
        <w:pStyle w:val="Loendilik"/>
        <w:numPr>
          <w:ilvl w:val="0"/>
          <w:numId w:val="31"/>
        </w:numPr>
        <w:jc w:val="both"/>
        <w:rPr>
          <w:b/>
          <w:sz w:val="24"/>
          <w:szCs w:val="24"/>
          <w:lang w:val="et-EE"/>
        </w:rPr>
      </w:pPr>
      <w:r>
        <w:rPr>
          <w:b/>
          <w:sz w:val="24"/>
          <w:szCs w:val="24"/>
          <w:lang w:val="et-EE"/>
        </w:rPr>
        <w:t>Planeeringuala kitsendused ja kommunikatsioonid</w:t>
      </w:r>
    </w:p>
    <w:p w14:paraId="3F8E08AB" w14:textId="5B6AF847" w:rsidR="00B40210" w:rsidRPr="003D6402" w:rsidRDefault="00B40210" w:rsidP="00B40210">
      <w:pPr>
        <w:spacing w:before="40" w:after="40"/>
        <w:jc w:val="both"/>
        <w:rPr>
          <w:sz w:val="24"/>
          <w:szCs w:val="24"/>
          <w:lang w:val="et-EE"/>
        </w:rPr>
      </w:pPr>
      <w:r>
        <w:rPr>
          <w:sz w:val="24"/>
          <w:szCs w:val="24"/>
          <w:lang w:val="et-EE"/>
        </w:rPr>
        <w:t>Ida-Punkt k</w:t>
      </w:r>
      <w:r w:rsidR="00E01109">
        <w:rPr>
          <w:sz w:val="24"/>
          <w:szCs w:val="24"/>
          <w:lang w:val="et-EE"/>
        </w:rPr>
        <w:t>innistu</w:t>
      </w:r>
      <w:r>
        <w:rPr>
          <w:sz w:val="24"/>
          <w:szCs w:val="24"/>
          <w:lang w:val="et-EE"/>
        </w:rPr>
        <w:t xml:space="preserve"> DP alal põhjustavad</w:t>
      </w:r>
      <w:r w:rsidRPr="0037201B">
        <w:rPr>
          <w:sz w:val="24"/>
          <w:szCs w:val="24"/>
          <w:lang w:val="et-EE"/>
        </w:rPr>
        <w:t xml:space="preserve"> kitsendusi Maa-ameti andmetel uuringu ala (Hiiumaa üldgeoloogiline kaardistamine), III kaitsekategooria taimeliikide aas-karukell ja tumepunane neiuvaip elupaigad, Kõpu looduskaitseala Ristna sihtkaitsevöönd, vääriselupaigad VEP nr. 205796 ja VEP nr. 204252, Teise Maailmasõja patarei veereservuaar (nr. 23401) ja Teise </w:t>
      </w:r>
      <w:r w:rsidRPr="0037201B">
        <w:rPr>
          <w:sz w:val="24"/>
          <w:szCs w:val="24"/>
          <w:lang w:val="et-EE"/>
        </w:rPr>
        <w:lastRenderedPageBreak/>
        <w:t>Maailmasõja patarei pumbajaam (nr. 23400) ja nende kaitsev</w:t>
      </w:r>
      <w:r>
        <w:rPr>
          <w:sz w:val="24"/>
          <w:szCs w:val="24"/>
          <w:lang w:val="et-EE"/>
        </w:rPr>
        <w:t>öö</w:t>
      </w:r>
      <w:r w:rsidRPr="0037201B">
        <w:rPr>
          <w:sz w:val="24"/>
          <w:szCs w:val="24"/>
          <w:lang w:val="et-EE"/>
        </w:rPr>
        <w:t>nd, 12136 Puski-Kõpu-Ristna tee ja 12142 Ristna-</w:t>
      </w:r>
      <w:r w:rsidRPr="003D6402">
        <w:rPr>
          <w:sz w:val="24"/>
          <w:szCs w:val="24"/>
          <w:lang w:val="et-EE"/>
        </w:rPr>
        <w:t>Hirmuste tee avalikult kasutatava teede kaitsevööndid ning 10 kV elektriõhuliini kaitsevöönd.</w:t>
      </w:r>
    </w:p>
    <w:p w14:paraId="5B1B3CC3" w14:textId="13369391" w:rsidR="003D6402" w:rsidRPr="003D6402" w:rsidRDefault="003D6402" w:rsidP="003D6402">
      <w:pPr>
        <w:spacing w:before="40" w:after="40"/>
        <w:jc w:val="both"/>
        <w:rPr>
          <w:sz w:val="24"/>
          <w:szCs w:val="24"/>
          <w:lang w:val="et-EE"/>
        </w:rPr>
      </w:pPr>
      <w:r w:rsidRPr="003D6402">
        <w:rPr>
          <w:sz w:val="24"/>
          <w:szCs w:val="24"/>
          <w:lang w:val="et-EE"/>
        </w:rPr>
        <w:t>Katastriüksust läbib Ristna kindlustuste tee 3920102, mis on määratud avalikku kasutusse.</w:t>
      </w:r>
    </w:p>
    <w:p w14:paraId="0536C09B" w14:textId="3EF6DB15" w:rsidR="003D6402" w:rsidRPr="003D6402" w:rsidRDefault="003D6402" w:rsidP="00B40210">
      <w:pPr>
        <w:spacing w:before="40" w:after="40"/>
        <w:jc w:val="both"/>
        <w:rPr>
          <w:sz w:val="24"/>
          <w:szCs w:val="24"/>
          <w:lang w:val="fi-FI"/>
        </w:rPr>
      </w:pPr>
    </w:p>
    <w:p w14:paraId="41DC0699" w14:textId="69C75B4D" w:rsidR="00B40210" w:rsidRDefault="00B40210" w:rsidP="00B40210">
      <w:pPr>
        <w:spacing w:before="40" w:after="40"/>
        <w:jc w:val="both"/>
        <w:rPr>
          <w:sz w:val="24"/>
          <w:szCs w:val="24"/>
          <w:lang w:val="et-EE"/>
        </w:rPr>
      </w:pPr>
      <w:r w:rsidRPr="00EF2909">
        <w:rPr>
          <w:noProof/>
          <w:color w:val="000000"/>
          <w:sz w:val="24"/>
          <w:szCs w:val="24"/>
          <w:shd w:val="clear" w:color="auto" w:fill="FFFFFF"/>
          <w:lang w:val="et-EE"/>
        </w:rPr>
        <w:drawing>
          <wp:inline distT="0" distB="0" distL="0" distR="0" wp14:anchorId="20068CBD" wp14:editId="3651FA7D">
            <wp:extent cx="4004162" cy="2753771"/>
            <wp:effectExtent l="0" t="0" r="0" b="8890"/>
            <wp:docPr id="7148846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8466" name="Pilt 1"/>
                    <pic:cNvPicPr/>
                  </pic:nvPicPr>
                  <pic:blipFill>
                    <a:blip r:embed="rId15"/>
                    <a:stretch>
                      <a:fillRect/>
                    </a:stretch>
                  </pic:blipFill>
                  <pic:spPr>
                    <a:xfrm>
                      <a:off x="0" y="0"/>
                      <a:ext cx="4036182" cy="2775792"/>
                    </a:xfrm>
                    <a:prstGeom prst="rect">
                      <a:avLst/>
                    </a:prstGeom>
                  </pic:spPr>
                </pic:pic>
              </a:graphicData>
            </a:graphic>
          </wp:inline>
        </w:drawing>
      </w:r>
    </w:p>
    <w:p w14:paraId="2CB74311" w14:textId="58B1AF34" w:rsidR="00B40210" w:rsidRDefault="00B40210" w:rsidP="00B40210">
      <w:pPr>
        <w:spacing w:before="40" w:after="40"/>
        <w:jc w:val="both"/>
        <w:rPr>
          <w:sz w:val="24"/>
          <w:szCs w:val="24"/>
          <w:lang w:val="et-EE"/>
        </w:rPr>
      </w:pPr>
      <w:r>
        <w:rPr>
          <w:sz w:val="24"/>
          <w:szCs w:val="24"/>
          <w:lang w:val="et-EE"/>
        </w:rPr>
        <w:t>Joonis 2. Maa-ameti kitsenduste kaart (seisuga 26.04.2023)</w:t>
      </w:r>
    </w:p>
    <w:p w14:paraId="0E257EEE" w14:textId="77777777" w:rsidR="003D6402" w:rsidRDefault="003D6402" w:rsidP="00B40210">
      <w:pPr>
        <w:spacing w:before="40" w:after="40"/>
        <w:jc w:val="both"/>
        <w:rPr>
          <w:sz w:val="24"/>
          <w:szCs w:val="24"/>
          <w:lang w:val="et-EE"/>
        </w:rPr>
      </w:pPr>
    </w:p>
    <w:p w14:paraId="75655B97" w14:textId="0E2585EB" w:rsidR="003D6402" w:rsidRPr="00067C74" w:rsidRDefault="003D6402" w:rsidP="003D6402">
      <w:pPr>
        <w:pStyle w:val="Loendilik"/>
        <w:numPr>
          <w:ilvl w:val="0"/>
          <w:numId w:val="31"/>
        </w:numPr>
        <w:spacing w:before="40" w:after="40"/>
        <w:jc w:val="both"/>
        <w:rPr>
          <w:b/>
          <w:bCs/>
          <w:sz w:val="24"/>
          <w:szCs w:val="24"/>
          <w:lang w:val="et-EE"/>
        </w:rPr>
      </w:pPr>
      <w:r w:rsidRPr="00067C74">
        <w:rPr>
          <w:b/>
          <w:bCs/>
          <w:sz w:val="24"/>
          <w:szCs w:val="24"/>
          <w:lang w:val="et-EE"/>
        </w:rPr>
        <w:t>Planeeringuala keskkonnatingimused</w:t>
      </w:r>
    </w:p>
    <w:p w14:paraId="23EECEE0" w14:textId="54F364B9" w:rsidR="003D6402" w:rsidRPr="00067C74" w:rsidRDefault="000E7458" w:rsidP="00067C74">
      <w:pPr>
        <w:spacing w:before="40" w:after="40"/>
        <w:jc w:val="both"/>
        <w:rPr>
          <w:sz w:val="24"/>
          <w:szCs w:val="24"/>
          <w:lang w:val="et-EE"/>
        </w:rPr>
      </w:pPr>
      <w:r w:rsidRPr="00067C74">
        <w:rPr>
          <w:sz w:val="24"/>
          <w:szCs w:val="24"/>
          <w:lang w:val="et-EE"/>
        </w:rPr>
        <w:t xml:space="preserve">Detailplaneeringuala asub </w:t>
      </w:r>
      <w:r w:rsidRPr="00067C74">
        <w:rPr>
          <w:sz w:val="24"/>
          <w:szCs w:val="24"/>
          <w:lang w:val="et-EE"/>
        </w:rPr>
        <w:t>Hiiumaa</w:t>
      </w:r>
      <w:r w:rsidRPr="00067C74">
        <w:rPr>
          <w:sz w:val="24"/>
          <w:szCs w:val="24"/>
          <w:lang w:val="et-EE"/>
        </w:rPr>
        <w:t xml:space="preserve"> vallas </w:t>
      </w:r>
      <w:r w:rsidRPr="00067C74">
        <w:rPr>
          <w:sz w:val="24"/>
          <w:szCs w:val="24"/>
          <w:lang w:val="et-EE"/>
        </w:rPr>
        <w:t>Kalana</w:t>
      </w:r>
      <w:r w:rsidRPr="00067C74">
        <w:rPr>
          <w:sz w:val="24"/>
          <w:szCs w:val="24"/>
          <w:lang w:val="et-EE"/>
        </w:rPr>
        <w:t xml:space="preserve"> külas. Planeeringuala reljeef on </w:t>
      </w:r>
      <w:r w:rsidRPr="00067C74">
        <w:rPr>
          <w:sz w:val="24"/>
          <w:szCs w:val="24"/>
          <w:lang w:val="et-EE"/>
        </w:rPr>
        <w:t>pigem tasane</w:t>
      </w:r>
      <w:r w:rsidR="0040425B" w:rsidRPr="00067C74">
        <w:rPr>
          <w:sz w:val="24"/>
          <w:szCs w:val="24"/>
          <w:lang w:val="et-EE"/>
        </w:rPr>
        <w:t xml:space="preserve">, valdavalt 12,5 m </w:t>
      </w:r>
      <w:r w:rsidRPr="00067C74">
        <w:rPr>
          <w:sz w:val="24"/>
          <w:szCs w:val="24"/>
          <w:lang w:val="et-EE"/>
        </w:rPr>
        <w:t>absoluutkõrgus</w:t>
      </w:r>
      <w:r w:rsidR="0040425B" w:rsidRPr="00067C74">
        <w:rPr>
          <w:sz w:val="24"/>
          <w:szCs w:val="24"/>
          <w:lang w:val="et-EE"/>
        </w:rPr>
        <w:t>ega. Maaüksus on valdavalt metsaga kaetud, p</w:t>
      </w:r>
      <w:r w:rsidRPr="00067C74">
        <w:rPr>
          <w:sz w:val="24"/>
          <w:szCs w:val="24"/>
          <w:lang w:val="et-EE"/>
        </w:rPr>
        <w:t xml:space="preserve">uurindes on </w:t>
      </w:r>
      <w:r w:rsidR="0040425B" w:rsidRPr="00067C74">
        <w:rPr>
          <w:sz w:val="24"/>
          <w:szCs w:val="24"/>
          <w:lang w:val="et-EE"/>
        </w:rPr>
        <w:t>ülekaalukalt esindatud mänd</w:t>
      </w:r>
      <w:r w:rsidRPr="00067C74">
        <w:rPr>
          <w:sz w:val="24"/>
          <w:szCs w:val="24"/>
          <w:lang w:val="et-EE"/>
        </w:rPr>
        <w:t>.</w:t>
      </w:r>
      <w:r w:rsidR="0040425B" w:rsidRPr="00067C74">
        <w:rPr>
          <w:lang w:val="et-EE"/>
        </w:rPr>
        <w:t xml:space="preserve"> </w:t>
      </w:r>
      <w:r w:rsidRPr="00067C74">
        <w:rPr>
          <w:sz w:val="24"/>
          <w:szCs w:val="24"/>
          <w:lang w:val="et-EE"/>
        </w:rPr>
        <w:t>Alustaimestik on valdavalt liigivaene,</w:t>
      </w:r>
      <w:r w:rsidR="0040425B" w:rsidRPr="00067C74">
        <w:rPr>
          <w:sz w:val="24"/>
          <w:szCs w:val="24"/>
          <w:lang w:val="et-EE"/>
        </w:rPr>
        <w:t xml:space="preserve"> männimetsale omapärane.</w:t>
      </w:r>
    </w:p>
    <w:p w14:paraId="2568C659" w14:textId="77777777" w:rsidR="00B40210" w:rsidRPr="00067C74" w:rsidRDefault="00B40210" w:rsidP="00067C74">
      <w:pPr>
        <w:jc w:val="both"/>
        <w:rPr>
          <w:b/>
          <w:sz w:val="24"/>
          <w:szCs w:val="24"/>
          <w:lang w:val="et-EE"/>
        </w:rPr>
      </w:pPr>
    </w:p>
    <w:p w14:paraId="6842DCB1" w14:textId="77777777" w:rsidR="0040425B" w:rsidRPr="00067C74" w:rsidRDefault="0040425B" w:rsidP="00067C74">
      <w:pPr>
        <w:spacing w:before="40" w:after="40"/>
        <w:jc w:val="both"/>
        <w:rPr>
          <w:iCs/>
          <w:sz w:val="24"/>
          <w:szCs w:val="24"/>
          <w:lang w:val="et-EE"/>
        </w:rPr>
      </w:pPr>
      <w:r w:rsidRPr="00067C74">
        <w:rPr>
          <w:iCs/>
          <w:sz w:val="24"/>
          <w:szCs w:val="24"/>
          <w:lang w:val="et-EE"/>
        </w:rPr>
        <w:t>Maaüksusel on tõenäosus III kategooria kaitsealuste liikide ja kivististe aas-karukell (Pulsatilla pratensis) ja tumepunane neiuvaip (Epipactis atrorubens) esinemiseks.</w:t>
      </w:r>
    </w:p>
    <w:p w14:paraId="0D11359F" w14:textId="77777777" w:rsidR="0040425B" w:rsidRPr="00067C74" w:rsidRDefault="0040425B" w:rsidP="00067C74">
      <w:pPr>
        <w:jc w:val="both"/>
        <w:rPr>
          <w:b/>
          <w:sz w:val="24"/>
          <w:szCs w:val="24"/>
          <w:lang w:val="et-EE"/>
        </w:rPr>
      </w:pPr>
    </w:p>
    <w:p w14:paraId="619C15D1" w14:textId="5BFD5EB5" w:rsidR="0040425B" w:rsidRPr="00067C74" w:rsidRDefault="0040425B" w:rsidP="00067C74">
      <w:pPr>
        <w:jc w:val="both"/>
        <w:rPr>
          <w:sz w:val="24"/>
          <w:szCs w:val="24"/>
          <w:lang w:val="et-EE"/>
        </w:rPr>
      </w:pPr>
      <w:r w:rsidRPr="00067C74">
        <w:rPr>
          <w:sz w:val="24"/>
          <w:szCs w:val="24"/>
          <w:lang w:val="et-EE"/>
        </w:rPr>
        <w:t>Planeeringuala asub nõrgalt kaitstud põhjaveega alal. Reostatud pinnase kohta andmed</w:t>
      </w:r>
      <w:r w:rsidR="00067C74" w:rsidRPr="00067C74">
        <w:rPr>
          <w:lang w:val="et-EE"/>
        </w:rPr>
        <w:t xml:space="preserve"> </w:t>
      </w:r>
      <w:r w:rsidRPr="00067C74">
        <w:rPr>
          <w:sz w:val="24"/>
          <w:szCs w:val="24"/>
          <w:lang w:val="et-EE"/>
        </w:rPr>
        <w:t>puuduvad ja tulenevalt ala kasutusajaloost</w:t>
      </w:r>
      <w:r w:rsidR="00067C74" w:rsidRPr="00067C74">
        <w:rPr>
          <w:sz w:val="24"/>
          <w:szCs w:val="24"/>
          <w:lang w:val="et-EE"/>
        </w:rPr>
        <w:t xml:space="preserve"> ei ole välistatud, et Nõukogude sõjaväe poolt püstitatud hoonete ja rajatiste ümbrus võib olla saastunud nafta või muu taolisega</w:t>
      </w:r>
      <w:r w:rsidRPr="00067C74">
        <w:rPr>
          <w:sz w:val="24"/>
          <w:szCs w:val="24"/>
          <w:lang w:val="et-EE"/>
        </w:rPr>
        <w:t xml:space="preserve">. </w:t>
      </w:r>
    </w:p>
    <w:p w14:paraId="30205A2E" w14:textId="77777777" w:rsidR="00067C74" w:rsidRPr="00067C74" w:rsidRDefault="00067C74" w:rsidP="00067C74">
      <w:pPr>
        <w:jc w:val="both"/>
        <w:rPr>
          <w:b/>
          <w:sz w:val="24"/>
          <w:szCs w:val="24"/>
          <w:lang w:val="et-EE"/>
        </w:rPr>
      </w:pPr>
    </w:p>
    <w:p w14:paraId="23D9EAED" w14:textId="26B1F1C7" w:rsidR="00067C74" w:rsidRDefault="00067C74" w:rsidP="00067C74">
      <w:pPr>
        <w:spacing w:before="40" w:after="40"/>
        <w:jc w:val="both"/>
        <w:rPr>
          <w:iCs/>
          <w:sz w:val="24"/>
          <w:szCs w:val="24"/>
          <w:lang w:val="et-EE"/>
        </w:rPr>
      </w:pPr>
      <w:r w:rsidRPr="00067C74">
        <w:rPr>
          <w:iCs/>
          <w:sz w:val="24"/>
          <w:szCs w:val="24"/>
          <w:lang w:val="et-EE"/>
        </w:rPr>
        <w:t>Maaüksusel asuvad kultuurimälestised: Teise Maailmasõja patarei veereservuaar (nr. 23401) ja Teise Maailmasõja patarei pumbajaam (nr. 23400) ning</w:t>
      </w:r>
      <w:r w:rsidRPr="00067C74">
        <w:rPr>
          <w:iCs/>
          <w:sz w:val="24"/>
          <w:szCs w:val="24"/>
          <w:lang w:val="et-EE"/>
        </w:rPr>
        <w:t xml:space="preserve"> asuvad</w:t>
      </w:r>
      <w:r w:rsidRPr="00067C74">
        <w:rPr>
          <w:iCs/>
          <w:sz w:val="24"/>
          <w:szCs w:val="24"/>
          <w:lang w:val="et-EE"/>
        </w:rPr>
        <w:t xml:space="preserve"> nende mälestiste kaitsevööndis.</w:t>
      </w:r>
    </w:p>
    <w:p w14:paraId="60E7564C" w14:textId="77777777" w:rsidR="00067C74" w:rsidRDefault="00067C74" w:rsidP="00067C74">
      <w:pPr>
        <w:spacing w:before="40" w:after="40"/>
        <w:jc w:val="both"/>
        <w:rPr>
          <w:iCs/>
          <w:sz w:val="24"/>
          <w:szCs w:val="24"/>
          <w:lang w:val="et-EE"/>
        </w:rPr>
      </w:pPr>
    </w:p>
    <w:p w14:paraId="3F972670" w14:textId="77777777" w:rsidR="00067C74" w:rsidRPr="00067C74" w:rsidRDefault="00067C74" w:rsidP="00067C74">
      <w:pPr>
        <w:pStyle w:val="Loendilik"/>
        <w:numPr>
          <w:ilvl w:val="0"/>
          <w:numId w:val="31"/>
        </w:numPr>
        <w:spacing w:before="40" w:after="40"/>
        <w:jc w:val="both"/>
        <w:rPr>
          <w:b/>
          <w:bCs/>
          <w:iCs/>
          <w:sz w:val="24"/>
          <w:szCs w:val="24"/>
          <w:lang w:val="et-EE"/>
        </w:rPr>
      </w:pPr>
      <w:r w:rsidRPr="00067C74">
        <w:rPr>
          <w:b/>
          <w:bCs/>
          <w:iCs/>
          <w:sz w:val="24"/>
          <w:szCs w:val="24"/>
          <w:lang w:val="et-EE"/>
        </w:rPr>
        <w:t>Planeeritud tegevusega kaasnevad mõjud</w:t>
      </w:r>
    </w:p>
    <w:p w14:paraId="1D344141" w14:textId="1B95096C" w:rsidR="00067C74" w:rsidRPr="00067C74" w:rsidRDefault="00067C74" w:rsidP="00067C74">
      <w:pPr>
        <w:spacing w:before="40" w:after="40"/>
        <w:jc w:val="both"/>
        <w:rPr>
          <w:iCs/>
          <w:sz w:val="24"/>
          <w:szCs w:val="24"/>
          <w:lang w:val="et-EE"/>
        </w:rPr>
      </w:pPr>
      <w:r w:rsidRPr="00067C74">
        <w:rPr>
          <w:rFonts w:eastAsia="Segoe UI"/>
          <w:bCs/>
          <w:sz w:val="24"/>
          <w:szCs w:val="24"/>
          <w:lang w:val="et-EE"/>
        </w:rPr>
        <w:t xml:space="preserve">Detailplaneeringuga kavandatakse jagada Ida-Punkt kinnistu neljaks krundiks ja määrata kolmele krundile ehitusõigus elamu ja abihoonete püstitamiseks (üks 1 üksikelamu ja kuni 3 abihoonet), määrata arhitektuursed tingimused hoonetele, tehnorajatiste ja -võrkude väljaehitamiseks vajaminevate koridoride asukohad ja vajalikud servituutide alad. </w:t>
      </w:r>
      <w:r w:rsidRPr="00067C74">
        <w:rPr>
          <w:rFonts w:eastAsia="Calibri"/>
          <w:iCs/>
          <w:sz w:val="24"/>
          <w:szCs w:val="24"/>
          <w:lang w:val="et-EE" w:eastAsia="en-US"/>
        </w:rPr>
        <w:t>Maatulundusmaa krundile planeeringulahendust ette ei nähta ning sellele säilib üldplaneeringu järgne juhtotstarve.</w:t>
      </w:r>
    </w:p>
    <w:p w14:paraId="0C4B16AF" w14:textId="77777777" w:rsidR="008E08DE" w:rsidRDefault="008E08DE" w:rsidP="00067C74">
      <w:pPr>
        <w:jc w:val="both"/>
        <w:rPr>
          <w:sz w:val="24"/>
          <w:szCs w:val="24"/>
          <w:shd w:val="clear" w:color="auto" w:fill="FFFFFF"/>
          <w:lang w:val="et-EE"/>
        </w:rPr>
      </w:pPr>
    </w:p>
    <w:p w14:paraId="1136457B" w14:textId="77777777" w:rsidR="00E01109" w:rsidRDefault="00067C74" w:rsidP="00E01109">
      <w:pPr>
        <w:jc w:val="both"/>
        <w:rPr>
          <w:color w:val="000000"/>
          <w:sz w:val="24"/>
          <w:szCs w:val="24"/>
          <w:lang w:val="et-EE"/>
        </w:rPr>
      </w:pPr>
      <w:r w:rsidRPr="00067C74">
        <w:rPr>
          <w:color w:val="000000"/>
          <w:sz w:val="24"/>
          <w:szCs w:val="24"/>
          <w:lang w:val="et-EE"/>
        </w:rPr>
        <w:t>Planeeritud tegevusega kaasnevad mõjud võib jagada laias laastus kaheks: ehitamisaegsed</w:t>
      </w:r>
      <w:r>
        <w:rPr>
          <w:color w:val="000000"/>
          <w:lang w:val="et-EE"/>
        </w:rPr>
        <w:t xml:space="preserve"> </w:t>
      </w:r>
      <w:r w:rsidRPr="00067C74">
        <w:rPr>
          <w:color w:val="000000"/>
          <w:sz w:val="24"/>
          <w:szCs w:val="24"/>
          <w:lang w:val="et-EE"/>
        </w:rPr>
        <w:t>mõjud ja ehitusjärgsed mõjud. Ehitusaegsed mõjud on võrreldes ehitusjärgsetega oluliselt</w:t>
      </w:r>
      <w:r>
        <w:rPr>
          <w:color w:val="000000"/>
          <w:lang w:val="et-EE"/>
        </w:rPr>
        <w:t xml:space="preserve"> </w:t>
      </w:r>
      <w:r w:rsidRPr="00067C74">
        <w:rPr>
          <w:color w:val="000000"/>
          <w:sz w:val="24"/>
          <w:szCs w:val="24"/>
          <w:lang w:val="et-EE"/>
        </w:rPr>
        <w:t>intensiivsemad kuid lühiajalised ja lõppevad enamasti hoonete ja rajatiste valmimisega.</w:t>
      </w:r>
      <w:r>
        <w:rPr>
          <w:color w:val="000000"/>
          <w:lang w:val="et-EE"/>
        </w:rPr>
        <w:t xml:space="preserve"> </w:t>
      </w:r>
      <w:r w:rsidRPr="00067C74">
        <w:rPr>
          <w:color w:val="000000"/>
          <w:sz w:val="24"/>
          <w:szCs w:val="24"/>
          <w:lang w:val="et-EE"/>
        </w:rPr>
        <w:t xml:space="preserve">Planeeringualale ei ole </w:t>
      </w:r>
      <w:r w:rsidRPr="00067C74">
        <w:rPr>
          <w:color w:val="000000"/>
          <w:sz w:val="24"/>
          <w:szCs w:val="24"/>
          <w:lang w:val="et-EE"/>
        </w:rPr>
        <w:lastRenderedPageBreak/>
        <w:t>teadaolevalt plaanis rajada keskkonnaohtlikke või keskkonda</w:t>
      </w:r>
      <w:r>
        <w:rPr>
          <w:color w:val="000000"/>
          <w:lang w:val="et-EE"/>
        </w:rPr>
        <w:t xml:space="preserve"> </w:t>
      </w:r>
      <w:r w:rsidRPr="00067C74">
        <w:rPr>
          <w:color w:val="000000"/>
          <w:sz w:val="24"/>
          <w:szCs w:val="24"/>
          <w:lang w:val="et-EE"/>
        </w:rPr>
        <w:t>reostavaid objekte, millest tulenev keskkonnamõju võiks kanduda üle senise maaüksuse</w:t>
      </w:r>
      <w:r>
        <w:rPr>
          <w:color w:val="000000"/>
          <w:lang w:val="et-EE"/>
        </w:rPr>
        <w:t xml:space="preserve"> </w:t>
      </w:r>
      <w:r w:rsidRPr="00067C74">
        <w:rPr>
          <w:color w:val="000000"/>
          <w:sz w:val="24"/>
          <w:szCs w:val="24"/>
          <w:lang w:val="et-EE"/>
        </w:rPr>
        <w:t>piiride.</w:t>
      </w:r>
    </w:p>
    <w:p w14:paraId="25546E0D" w14:textId="77777777" w:rsidR="00E01109" w:rsidRDefault="00E01109" w:rsidP="00E01109">
      <w:pPr>
        <w:jc w:val="both"/>
        <w:rPr>
          <w:color w:val="000000"/>
          <w:sz w:val="24"/>
          <w:szCs w:val="24"/>
          <w:lang w:val="et-EE"/>
        </w:rPr>
      </w:pPr>
    </w:p>
    <w:p w14:paraId="486C8673" w14:textId="1E3B158B" w:rsidR="00E01109" w:rsidRDefault="00067C74" w:rsidP="00E01109">
      <w:pPr>
        <w:jc w:val="both"/>
        <w:rPr>
          <w:color w:val="000000"/>
          <w:sz w:val="24"/>
          <w:szCs w:val="24"/>
          <w:lang w:val="et-EE"/>
        </w:rPr>
      </w:pPr>
      <w:r w:rsidRPr="0072383A">
        <w:rPr>
          <w:rFonts w:eastAsia="Segoe UI"/>
          <w:color w:val="000000"/>
          <w:sz w:val="24"/>
          <w:szCs w:val="24"/>
          <w:lang w:val="et-EE"/>
        </w:rPr>
        <w:t xml:space="preserve">Detailplaneeringuga tehakse ettepanek muuta osaliselt Kõrgessaare </w:t>
      </w:r>
      <w:r w:rsidRPr="0072383A">
        <w:rPr>
          <w:rFonts w:eastAsia="Calibri"/>
          <w:iCs/>
          <w:sz w:val="24"/>
          <w:szCs w:val="24"/>
          <w:lang w:val="et-EE" w:eastAsia="en-US"/>
        </w:rPr>
        <w:t>Vallavolikogu 17.</w:t>
      </w:r>
      <w:r w:rsidR="00E01109">
        <w:rPr>
          <w:rFonts w:eastAsia="Calibri"/>
          <w:iCs/>
          <w:sz w:val="24"/>
          <w:szCs w:val="24"/>
          <w:lang w:val="et-EE" w:eastAsia="en-US"/>
        </w:rPr>
        <w:t>0</w:t>
      </w:r>
      <w:r w:rsidRPr="0072383A">
        <w:rPr>
          <w:rFonts w:eastAsia="Calibri"/>
          <w:iCs/>
          <w:sz w:val="24"/>
          <w:szCs w:val="24"/>
          <w:lang w:val="et-EE" w:eastAsia="en-US"/>
        </w:rPr>
        <w:t xml:space="preserve">1.2003 määrusega nr 5 kehtestatud Kõrgessaare valla üldplaneeringut, muutes osaliselt ärimaa juhtotstarvet elamumaaks (kolme krundi osas) ja anda ehitusõigus väikemale krundile, kui seda on </w:t>
      </w:r>
      <w:r w:rsidRPr="003D2C60">
        <w:rPr>
          <w:rFonts w:eastAsia="Calibri"/>
          <w:iCs/>
          <w:sz w:val="24"/>
          <w:szCs w:val="24"/>
          <w:lang w:val="et-EE" w:eastAsia="en-US"/>
        </w:rPr>
        <w:t>üldplaneeringuga ette nähtud. Maatulundusmaa krundile planeeringulahendust ette ei nähta ning sellele säilib üldplaneeringu järgne juhtotstarve.</w:t>
      </w:r>
    </w:p>
    <w:p w14:paraId="636469C8" w14:textId="77777777" w:rsidR="00E01109" w:rsidRDefault="00E01109" w:rsidP="00E01109">
      <w:pPr>
        <w:jc w:val="both"/>
        <w:rPr>
          <w:color w:val="000000"/>
          <w:sz w:val="24"/>
          <w:szCs w:val="24"/>
          <w:lang w:val="et-EE"/>
        </w:rPr>
      </w:pPr>
    </w:p>
    <w:p w14:paraId="1AE5EA64" w14:textId="77777777" w:rsidR="00E01109" w:rsidRDefault="00067C74" w:rsidP="00E01109">
      <w:pPr>
        <w:jc w:val="both"/>
        <w:rPr>
          <w:color w:val="000000"/>
          <w:sz w:val="24"/>
          <w:szCs w:val="24"/>
          <w:lang w:val="et-EE"/>
        </w:rPr>
      </w:pPr>
      <w:r w:rsidRPr="003D2C60">
        <w:rPr>
          <w:rFonts w:eastAsia="Calibri"/>
          <w:iCs/>
          <w:sz w:val="24"/>
          <w:szCs w:val="24"/>
          <w:lang w:val="et-EE" w:eastAsia="en-US"/>
        </w:rPr>
        <w:t>Maa-ala juhtotstarve muutmine on põhjendatud, sest Kõpu poolsaarel on nõudlus elamukruntide järele ning maa-ala on hajusalt paiknevateks elamuehitiseks sobilik, ala arendamisel saab osaliselt ära kasutada olemasolevaid teid ning varasemalt rajatud tehnovõrke. Ida-Punkt kinnistu naaberkinnistul on kehtestatud Ristna maaüksuse detailplaneering, millega planeeritakse piirkonda 8 uut elamukrunti. Ida-Punkt kinnistu osaline kasutuselevõtt elamumaana ei riku Kalana küla miljööd ja aitab kaasa piirkonna arengule ja elanike kasvule ning lagunenud teede korrastamisele.</w:t>
      </w:r>
      <w:r>
        <w:rPr>
          <w:rFonts w:eastAsia="Calibri"/>
          <w:iCs/>
          <w:sz w:val="24"/>
          <w:szCs w:val="24"/>
          <w:lang w:val="et-EE" w:eastAsia="en-US"/>
        </w:rPr>
        <w:t xml:space="preserve"> Samuti aitab püsielanike piirkonda toomine kaasa metsikule ja randa ning kallast laastavale telkimisele.</w:t>
      </w:r>
      <w:r w:rsidR="00EE54A3">
        <w:rPr>
          <w:rFonts w:eastAsia="Calibri"/>
          <w:iCs/>
          <w:sz w:val="24"/>
          <w:szCs w:val="24"/>
          <w:lang w:val="et-EE" w:eastAsia="en-US"/>
        </w:rPr>
        <w:t xml:space="preserve"> Ala on üldplaneeringu järgselt sobilik ka äritegevuseks (näiteks hooajaline majutus), kuid seda saab edaspidi planeerida käesoleva detailplaneeringuga ehitusõiguseta jäävale </w:t>
      </w:r>
      <w:r w:rsidR="00EE54A3" w:rsidRPr="00FA1C0B">
        <w:rPr>
          <w:rFonts w:eastAsia="Calibri"/>
          <w:iCs/>
          <w:color w:val="000000" w:themeColor="text1"/>
          <w:sz w:val="24"/>
          <w:szCs w:val="24"/>
          <w:lang w:val="et-EE" w:eastAsia="en-US"/>
        </w:rPr>
        <w:t>krundile, kui omanikul on kindel visioon tekkinud.</w:t>
      </w:r>
    </w:p>
    <w:p w14:paraId="073806F0" w14:textId="77777777" w:rsidR="00E01109" w:rsidRDefault="00E01109" w:rsidP="00E01109">
      <w:pPr>
        <w:jc w:val="both"/>
        <w:rPr>
          <w:color w:val="000000"/>
          <w:sz w:val="24"/>
          <w:szCs w:val="24"/>
          <w:lang w:val="et-EE"/>
        </w:rPr>
      </w:pPr>
    </w:p>
    <w:p w14:paraId="6D705A24" w14:textId="0A9D470E" w:rsidR="00E01109" w:rsidRDefault="00EE54A3" w:rsidP="00E01109">
      <w:pPr>
        <w:jc w:val="both"/>
        <w:rPr>
          <w:color w:val="000000"/>
          <w:sz w:val="24"/>
          <w:szCs w:val="24"/>
          <w:lang w:val="et-EE"/>
        </w:rPr>
      </w:pPr>
      <w:r w:rsidRPr="00FA1C0B">
        <w:rPr>
          <w:rFonts w:eastAsia="Calibri"/>
          <w:iCs/>
          <w:color w:val="000000" w:themeColor="text1"/>
          <w:sz w:val="24"/>
          <w:szCs w:val="24"/>
          <w:lang w:val="et-EE" w:eastAsia="en-US"/>
        </w:rPr>
        <w:t>Ida-Punkt kinnistut läbi avalikult kasutatav tee, mida omanik koostöös omavalitsusega korrastab ning seejuures tagatakse parendatud juurdepääs kallasrajale ja Ristna lõunaneemel ol</w:t>
      </w:r>
      <w:r w:rsidR="008903EE">
        <w:rPr>
          <w:rFonts w:eastAsia="Calibri"/>
          <w:iCs/>
          <w:color w:val="000000" w:themeColor="text1"/>
          <w:sz w:val="24"/>
          <w:szCs w:val="24"/>
          <w:lang w:val="et-EE" w:eastAsia="en-US"/>
        </w:rPr>
        <w:t>e</w:t>
      </w:r>
      <w:r w:rsidRPr="00FA1C0B">
        <w:rPr>
          <w:rFonts w:eastAsia="Calibri"/>
          <w:iCs/>
          <w:color w:val="000000" w:themeColor="text1"/>
          <w:sz w:val="24"/>
          <w:szCs w:val="24"/>
          <w:lang w:val="et-EE" w:eastAsia="en-US"/>
        </w:rPr>
        <w:t>v</w:t>
      </w:r>
      <w:r w:rsidR="008903EE">
        <w:rPr>
          <w:rFonts w:eastAsia="Calibri"/>
          <w:iCs/>
          <w:color w:val="000000" w:themeColor="text1"/>
          <w:sz w:val="24"/>
          <w:szCs w:val="24"/>
          <w:lang w:val="et-EE" w:eastAsia="en-US"/>
        </w:rPr>
        <w:t>ale</w:t>
      </w:r>
      <w:r w:rsidRPr="00FA1C0B">
        <w:rPr>
          <w:rFonts w:eastAsia="Calibri"/>
          <w:iCs/>
          <w:color w:val="000000" w:themeColor="text1"/>
          <w:sz w:val="24"/>
          <w:szCs w:val="24"/>
          <w:lang w:val="et-EE" w:eastAsia="en-US"/>
        </w:rPr>
        <w:t xml:space="preserve"> puhkealale. </w:t>
      </w:r>
    </w:p>
    <w:p w14:paraId="2D5C65B8" w14:textId="77777777" w:rsidR="00E01109" w:rsidRDefault="00E01109" w:rsidP="00E01109">
      <w:pPr>
        <w:jc w:val="both"/>
        <w:rPr>
          <w:color w:val="000000"/>
          <w:sz w:val="24"/>
          <w:szCs w:val="24"/>
          <w:lang w:val="et-EE"/>
        </w:rPr>
      </w:pPr>
    </w:p>
    <w:p w14:paraId="2B540B61" w14:textId="0A3EFC29" w:rsidR="00EE54A3" w:rsidRPr="00E01109" w:rsidRDefault="00284096" w:rsidP="00E01109">
      <w:pPr>
        <w:jc w:val="both"/>
        <w:rPr>
          <w:color w:val="000000"/>
          <w:sz w:val="24"/>
          <w:szCs w:val="24"/>
          <w:lang w:val="et-EE"/>
        </w:rPr>
      </w:pPr>
      <w:r w:rsidRPr="00FA1C0B">
        <w:rPr>
          <w:rFonts w:eastAsia="Calibri"/>
          <w:iCs/>
          <w:color w:val="000000" w:themeColor="text1"/>
          <w:sz w:val="24"/>
          <w:szCs w:val="24"/>
          <w:lang w:val="et-EE" w:eastAsia="en-US"/>
        </w:rPr>
        <w:t>Hiiu maakonnaplaneeringu 2030+ järgi paikneb Ida-Punkt kinnistu rohelise võrgustiku alal</w:t>
      </w:r>
      <w:r w:rsidR="00D116C6" w:rsidRPr="00FA1C0B">
        <w:rPr>
          <w:rFonts w:eastAsia="Calibri"/>
          <w:iCs/>
          <w:color w:val="000000" w:themeColor="text1"/>
          <w:sz w:val="24"/>
          <w:szCs w:val="24"/>
          <w:lang w:val="et-EE" w:eastAsia="en-US"/>
        </w:rPr>
        <w:t xml:space="preserve">. </w:t>
      </w:r>
      <w:r w:rsidR="00D116C6" w:rsidRPr="00FA1C0B">
        <w:rPr>
          <w:color w:val="000000" w:themeColor="text1"/>
          <w:sz w:val="24"/>
          <w:szCs w:val="24"/>
          <w:lang w:val="et-EE"/>
        </w:rPr>
        <w:t>Rohelise võrgustiku aladel kehtivad üldised kasutustingimused ning seadustest ja kaitse-eeskirjadest tulenevad piirangud ja kitsendused. Lisaks kehtivad veel kasutustingimused, mis on seatud kõrge loodusväärtusega ja ökoloogiliselt tundlikele aladele.</w:t>
      </w:r>
      <w:r w:rsidR="00FA1C0B" w:rsidRPr="00FA1C0B">
        <w:rPr>
          <w:color w:val="000000" w:themeColor="text1"/>
          <w:sz w:val="24"/>
          <w:szCs w:val="24"/>
          <w:lang w:val="et-EE"/>
        </w:rPr>
        <w:t xml:space="preserve"> </w:t>
      </w:r>
      <w:r w:rsidR="00FA1C0B" w:rsidRPr="00FA1C0B">
        <w:rPr>
          <w:color w:val="000000" w:themeColor="text1"/>
          <w:sz w:val="24"/>
          <w:szCs w:val="24"/>
          <w:lang w:val="et-EE"/>
        </w:rPr>
        <w:t>Rohelise võrgustikuna määratletud aladel võib arendada majandustegevust, kui see ei ole vastuolus kehtivate seaduste, kaitse-eeskirjade või planeeringutega ning kui see ei ohusta rohelise võrgustiku toimimist.</w:t>
      </w:r>
    </w:p>
    <w:p w14:paraId="7BC66DDC" w14:textId="342848A9" w:rsidR="00284096" w:rsidRDefault="00284096" w:rsidP="00067C74">
      <w:pPr>
        <w:spacing w:before="40" w:after="40"/>
        <w:jc w:val="both"/>
        <w:rPr>
          <w:rFonts w:ascii="Calibri" w:hAnsi="Calibri"/>
          <w:i/>
          <w:color w:val="FF0000"/>
          <w:sz w:val="24"/>
          <w:szCs w:val="24"/>
          <w:lang w:val="et-EE"/>
        </w:rPr>
      </w:pPr>
      <w:r w:rsidRPr="00284096">
        <w:rPr>
          <w:rFonts w:ascii="Calibri" w:hAnsi="Calibri"/>
          <w:i/>
          <w:color w:val="FF0000"/>
          <w:sz w:val="24"/>
          <w:szCs w:val="24"/>
          <w:lang w:val="et-EE"/>
        </w:rPr>
        <w:drawing>
          <wp:inline distT="0" distB="0" distL="0" distR="0" wp14:anchorId="08783E9C" wp14:editId="67B87B98">
            <wp:extent cx="5968806" cy="1828800"/>
            <wp:effectExtent l="0" t="0" r="0" b="0"/>
            <wp:docPr id="472068504" name="Pilt 1" descr="Pilt, millel on kujutatud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68504" name="Pilt 1" descr="Pilt, millel on kujutatud tekst&#10;&#10;Kirjeldus on genereeritud automaatselt"/>
                    <pic:cNvPicPr/>
                  </pic:nvPicPr>
                  <pic:blipFill>
                    <a:blip r:embed="rId16"/>
                    <a:stretch>
                      <a:fillRect/>
                    </a:stretch>
                  </pic:blipFill>
                  <pic:spPr>
                    <a:xfrm>
                      <a:off x="0" y="0"/>
                      <a:ext cx="6000306" cy="1838451"/>
                    </a:xfrm>
                    <a:prstGeom prst="rect">
                      <a:avLst/>
                    </a:prstGeom>
                  </pic:spPr>
                </pic:pic>
              </a:graphicData>
            </a:graphic>
          </wp:inline>
        </w:drawing>
      </w:r>
    </w:p>
    <w:p w14:paraId="2B42E1F5" w14:textId="573CEF37" w:rsidR="00284096" w:rsidRPr="00284096" w:rsidRDefault="00284096" w:rsidP="00067C74">
      <w:pPr>
        <w:spacing w:before="40" w:after="40"/>
        <w:jc w:val="both"/>
        <w:rPr>
          <w:iCs/>
          <w:color w:val="000000" w:themeColor="text1"/>
          <w:sz w:val="24"/>
          <w:szCs w:val="24"/>
          <w:lang w:val="et-EE"/>
        </w:rPr>
      </w:pPr>
      <w:r w:rsidRPr="00284096">
        <w:rPr>
          <w:iCs/>
          <w:color w:val="000000" w:themeColor="text1"/>
          <w:sz w:val="24"/>
          <w:szCs w:val="24"/>
          <w:lang w:val="et-EE"/>
        </w:rPr>
        <w:t>Joonis 3. väljavõte Hiiu maakonnaplaneeringu põhijoonisest</w:t>
      </w:r>
    </w:p>
    <w:p w14:paraId="798CC6E2" w14:textId="77777777" w:rsidR="00FA1C0B" w:rsidRPr="0072383A" w:rsidRDefault="00FA1C0B" w:rsidP="00FA1C0B">
      <w:pPr>
        <w:spacing w:before="120"/>
        <w:jc w:val="both"/>
        <w:rPr>
          <w:rFonts w:eastAsia="Segoe UI"/>
          <w:bCs/>
          <w:sz w:val="24"/>
          <w:szCs w:val="24"/>
          <w:lang w:val="et-EE"/>
        </w:rPr>
      </w:pPr>
      <w:r w:rsidRPr="0072383A">
        <w:rPr>
          <w:rFonts w:eastAsia="Segoe UI"/>
          <w:bCs/>
          <w:sz w:val="24"/>
          <w:szCs w:val="24"/>
          <w:lang w:val="et-EE"/>
        </w:rPr>
        <w:t>Hiiu maakonnaplaneeringu järgi paikneb Ida-Punkt kinnistu I klassi Ristna-Ohami väärtuslikul maastikul. Hooldussoovitused</w:t>
      </w:r>
      <w:r>
        <w:rPr>
          <w:rFonts w:eastAsia="Segoe UI"/>
          <w:bCs/>
          <w:sz w:val="24"/>
          <w:szCs w:val="24"/>
          <w:lang w:val="et-EE"/>
        </w:rPr>
        <w:t xml:space="preserve"> alal:</w:t>
      </w:r>
      <w:r w:rsidRPr="0072383A">
        <w:rPr>
          <w:rFonts w:eastAsia="Segoe UI"/>
          <w:bCs/>
          <w:sz w:val="24"/>
          <w:szCs w:val="24"/>
          <w:lang w:val="et-EE"/>
        </w:rPr>
        <w:t xml:space="preserve"> m</w:t>
      </w:r>
      <w:r w:rsidRPr="0072383A">
        <w:rPr>
          <w:sz w:val="24"/>
          <w:szCs w:val="24"/>
          <w:lang w:val="et-EE"/>
        </w:rPr>
        <w:t>ilitaarala tuleks hoida metsastumast, vajadusel tuleks objekte</w:t>
      </w:r>
      <w:r>
        <w:rPr>
          <w:sz w:val="24"/>
          <w:szCs w:val="24"/>
          <w:lang w:val="et-EE"/>
        </w:rPr>
        <w:t xml:space="preserve"> </w:t>
      </w:r>
      <w:r w:rsidRPr="0072383A">
        <w:rPr>
          <w:sz w:val="24"/>
          <w:szCs w:val="24"/>
          <w:lang w:val="et-EE"/>
        </w:rPr>
        <w:t>ümbritsevat rohumaad niita. Ala sobib turismi/puhkemajanduse arendamiseks, kuid selleks tuleb luua korralik infrastruktuur (parklad, teerajad, lõkke- ja puhkekohad jne), et vältida kogu ala risustamist/rikkumist. Endised sõjaväelaste elamud võiks kasutusele võtta puhkerajatistena/kämpinguna.</w:t>
      </w:r>
    </w:p>
    <w:p w14:paraId="60BDBC40" w14:textId="77777777" w:rsidR="00EE54A3" w:rsidRDefault="00EE54A3" w:rsidP="00067C74">
      <w:pPr>
        <w:spacing w:before="40" w:after="40"/>
        <w:jc w:val="both"/>
        <w:rPr>
          <w:rFonts w:ascii="Calibri" w:hAnsi="Calibri"/>
          <w:iCs/>
          <w:sz w:val="24"/>
          <w:szCs w:val="24"/>
          <w:lang w:val="et-EE"/>
        </w:rPr>
      </w:pPr>
    </w:p>
    <w:p w14:paraId="34741A7D" w14:textId="377CE58A" w:rsidR="00EE54A3" w:rsidRPr="00EE54A3" w:rsidRDefault="00EE54A3" w:rsidP="00067C74">
      <w:pPr>
        <w:spacing w:before="40" w:after="40"/>
        <w:jc w:val="both"/>
        <w:rPr>
          <w:b/>
          <w:bCs/>
          <w:iCs/>
          <w:color w:val="000000" w:themeColor="text1"/>
          <w:sz w:val="24"/>
          <w:szCs w:val="24"/>
          <w:lang w:val="et-EE"/>
        </w:rPr>
      </w:pPr>
      <w:r w:rsidRPr="00EE54A3">
        <w:rPr>
          <w:b/>
          <w:bCs/>
          <w:iCs/>
          <w:color w:val="000000" w:themeColor="text1"/>
          <w:sz w:val="24"/>
          <w:szCs w:val="24"/>
          <w:lang w:val="et-EE"/>
        </w:rPr>
        <w:t>4.1. Mõju põhja- ja pinnaveele</w:t>
      </w:r>
    </w:p>
    <w:p w14:paraId="5BA0CEC7" w14:textId="6642E660" w:rsidR="009B524F" w:rsidRPr="009B524F" w:rsidRDefault="00EE54A3" w:rsidP="009B524F">
      <w:pPr>
        <w:jc w:val="both"/>
        <w:rPr>
          <w:rFonts w:eastAsia="Arial"/>
          <w:sz w:val="24"/>
          <w:szCs w:val="24"/>
          <w:lang w:val="et-EE" w:bidi="hi-IN"/>
        </w:rPr>
      </w:pPr>
      <w:r w:rsidRPr="00EE54A3">
        <w:rPr>
          <w:color w:val="000000"/>
          <w:sz w:val="24"/>
          <w:szCs w:val="24"/>
          <w:lang w:val="et-EE"/>
        </w:rPr>
        <w:lastRenderedPageBreak/>
        <w:t>Planeeringuala paikneb nõrgalt kaitstud põhjaveega alal. Reostatud pinnase kohta andmed</w:t>
      </w:r>
      <w:r w:rsidRPr="00EE54A3">
        <w:rPr>
          <w:color w:val="000000"/>
          <w:lang w:val="et-EE"/>
        </w:rPr>
        <w:t xml:space="preserve"> </w:t>
      </w:r>
      <w:r w:rsidRPr="00EE54A3">
        <w:rPr>
          <w:color w:val="000000"/>
          <w:sz w:val="24"/>
          <w:szCs w:val="24"/>
          <w:lang w:val="et-EE"/>
        </w:rPr>
        <w:t>puuduvad</w:t>
      </w:r>
      <w:r w:rsidR="00AF1EAC">
        <w:rPr>
          <w:color w:val="000000"/>
          <w:sz w:val="24"/>
          <w:szCs w:val="24"/>
          <w:lang w:val="et-EE"/>
        </w:rPr>
        <w:t>, kuid pole välistatud</w:t>
      </w:r>
      <w:r w:rsidRPr="00EE54A3">
        <w:rPr>
          <w:color w:val="000000"/>
          <w:sz w:val="24"/>
          <w:szCs w:val="24"/>
          <w:lang w:val="et-EE"/>
        </w:rPr>
        <w:t xml:space="preserve">. Hooneid ei planeerita </w:t>
      </w:r>
      <w:r w:rsidR="00965255" w:rsidRPr="00EE54A3">
        <w:rPr>
          <w:color w:val="000000"/>
          <w:sz w:val="24"/>
          <w:szCs w:val="24"/>
          <w:lang w:val="et-EE"/>
        </w:rPr>
        <w:t>üle ujutavale</w:t>
      </w:r>
      <w:r w:rsidRPr="00EE54A3">
        <w:rPr>
          <w:color w:val="000000"/>
          <w:sz w:val="24"/>
          <w:szCs w:val="24"/>
          <w:lang w:val="et-EE"/>
        </w:rPr>
        <w:t xml:space="preserve"> ja nii</w:t>
      </w:r>
      <w:r w:rsidR="00965255">
        <w:rPr>
          <w:color w:val="000000"/>
          <w:sz w:val="24"/>
          <w:szCs w:val="24"/>
          <w:lang w:val="et-EE"/>
        </w:rPr>
        <w:t>skele</w:t>
      </w:r>
      <w:r w:rsidRPr="00EE54A3">
        <w:rPr>
          <w:color w:val="000000"/>
          <w:sz w:val="24"/>
          <w:szCs w:val="24"/>
          <w:lang w:val="et-EE"/>
        </w:rPr>
        <w:t xml:space="preserve"> alale. </w:t>
      </w:r>
      <w:r w:rsidRPr="00EE54A3">
        <w:rPr>
          <w:color w:val="000000"/>
          <w:sz w:val="24"/>
          <w:szCs w:val="24"/>
          <w:lang w:val="et-EE"/>
        </w:rPr>
        <w:t>Mõju põhja- ja pinnaveele võib avalduda olukorras, kui</w:t>
      </w:r>
      <w:r w:rsidRPr="00EE54A3">
        <w:rPr>
          <w:color w:val="000000"/>
          <w:lang w:val="et-EE"/>
        </w:rPr>
        <w:t xml:space="preserve"> </w:t>
      </w:r>
      <w:r w:rsidRPr="00EE54A3">
        <w:rPr>
          <w:color w:val="000000"/>
          <w:sz w:val="24"/>
          <w:szCs w:val="24"/>
          <w:lang w:val="et-EE"/>
        </w:rPr>
        <w:t>ehitustöödel juhtub õnnetus kasutatavate mehhanismidega või kemikaalide/kütuste</w:t>
      </w:r>
      <w:r w:rsidRPr="00EE54A3">
        <w:rPr>
          <w:color w:val="000000"/>
          <w:lang w:val="et-EE"/>
        </w:rPr>
        <w:t xml:space="preserve"> </w:t>
      </w:r>
      <w:r w:rsidRPr="00EE54A3">
        <w:rPr>
          <w:color w:val="000000"/>
          <w:sz w:val="24"/>
          <w:szCs w:val="24"/>
          <w:lang w:val="et-EE"/>
        </w:rPr>
        <w:t>kasutamisel ning käitlemisel ja leke jõuab põhjavette. Tööohutusreegleid ja</w:t>
      </w:r>
      <w:r w:rsidRPr="00EE54A3">
        <w:rPr>
          <w:color w:val="000000"/>
          <w:lang w:val="et-EE"/>
        </w:rPr>
        <w:t xml:space="preserve"> </w:t>
      </w:r>
      <w:r w:rsidRPr="00EE54A3">
        <w:rPr>
          <w:color w:val="000000"/>
          <w:sz w:val="24"/>
          <w:szCs w:val="24"/>
          <w:lang w:val="et-EE"/>
        </w:rPr>
        <w:t>jäätmekäitlusnormatiive järgides on sellise õnnetuse toimumise tõenäosus minimaalne.</w:t>
      </w:r>
      <w:r w:rsidRPr="00EE54A3">
        <w:rPr>
          <w:color w:val="000000"/>
          <w:lang w:val="et-EE"/>
        </w:rPr>
        <w:t xml:space="preserve"> </w:t>
      </w:r>
      <w:r w:rsidRPr="00EE54A3">
        <w:rPr>
          <w:color w:val="000000"/>
          <w:sz w:val="24"/>
          <w:szCs w:val="24"/>
          <w:lang w:val="et-EE"/>
        </w:rPr>
        <w:t>Samuti võib mõju põhjaveele avalduda, kui rajatavate hoonete reoveekäitlussüsteeme ei</w:t>
      </w:r>
      <w:r>
        <w:rPr>
          <w:color w:val="000000"/>
          <w:lang w:val="et-EE"/>
        </w:rPr>
        <w:t xml:space="preserve"> </w:t>
      </w:r>
      <w:r w:rsidRPr="00EE54A3">
        <w:rPr>
          <w:color w:val="000000"/>
          <w:sz w:val="24"/>
          <w:szCs w:val="24"/>
          <w:lang w:val="et-EE"/>
        </w:rPr>
        <w:t xml:space="preserve">hooldata </w:t>
      </w:r>
      <w:r w:rsidRPr="009B524F">
        <w:rPr>
          <w:color w:val="000000"/>
          <w:sz w:val="24"/>
          <w:szCs w:val="24"/>
          <w:lang w:val="et-EE"/>
        </w:rPr>
        <w:t>nõuetekohaselt või ehitatakse välja nõuetele mittevastav süsteem. Ka võib ebasoodne</w:t>
      </w:r>
      <w:r w:rsidRPr="009B524F">
        <w:rPr>
          <w:color w:val="000000"/>
          <w:lang w:val="et-EE"/>
        </w:rPr>
        <w:t xml:space="preserve"> </w:t>
      </w:r>
      <w:r w:rsidRPr="009B524F">
        <w:rPr>
          <w:color w:val="000000"/>
          <w:sz w:val="24"/>
          <w:szCs w:val="24"/>
          <w:lang w:val="et-EE"/>
        </w:rPr>
        <w:t>mõju põhja- ja pinnaveele avalduda, kui planeeritavatesse hoonetesse kavandatavate tegevuste</w:t>
      </w:r>
      <w:r w:rsidRPr="009B524F">
        <w:rPr>
          <w:color w:val="000000"/>
          <w:lang w:val="et-EE"/>
        </w:rPr>
        <w:t xml:space="preserve"> </w:t>
      </w:r>
      <w:r w:rsidRPr="009B524F">
        <w:rPr>
          <w:color w:val="000000"/>
          <w:sz w:val="24"/>
          <w:szCs w:val="24"/>
          <w:lang w:val="et-EE"/>
        </w:rPr>
        <w:t>käigus juhtub mõni õnnetus ja ebasoovitavad ained satuvad hoonestusala ümbrusesse. Sellised</w:t>
      </w:r>
      <w:r w:rsidRPr="009B524F">
        <w:rPr>
          <w:color w:val="000000"/>
          <w:lang w:val="et-EE"/>
        </w:rPr>
        <w:t xml:space="preserve"> </w:t>
      </w:r>
      <w:r w:rsidRPr="009B524F">
        <w:rPr>
          <w:color w:val="000000"/>
          <w:sz w:val="24"/>
          <w:szCs w:val="24"/>
          <w:lang w:val="et-EE"/>
        </w:rPr>
        <w:t>riskid maandatakse tööohutusreegleid järgides. Planeeringuala reoveekäitlus ja veevarustus on</w:t>
      </w:r>
      <w:r w:rsidR="009B524F" w:rsidRPr="009B524F">
        <w:rPr>
          <w:color w:val="000000"/>
          <w:lang w:val="et-EE"/>
        </w:rPr>
        <w:t xml:space="preserve"> </w:t>
      </w:r>
      <w:r w:rsidRPr="009B524F">
        <w:rPr>
          <w:color w:val="000000"/>
          <w:sz w:val="24"/>
          <w:szCs w:val="24"/>
          <w:lang w:val="et-EE"/>
        </w:rPr>
        <w:t>käsitletakse eraldi hoonete ehitusprojektides, kus peab olema tagatud õigusaktides säte</w:t>
      </w:r>
      <w:r w:rsidR="009B524F" w:rsidRPr="009B524F">
        <w:rPr>
          <w:color w:val="000000"/>
          <w:sz w:val="24"/>
          <w:szCs w:val="24"/>
          <w:lang w:val="et-EE"/>
        </w:rPr>
        <w:t xml:space="preserve">statud </w:t>
      </w:r>
      <w:r w:rsidRPr="009B524F">
        <w:rPr>
          <w:color w:val="000000"/>
          <w:sz w:val="24"/>
          <w:szCs w:val="24"/>
          <w:lang w:val="et-EE"/>
        </w:rPr>
        <w:t>tingimused.</w:t>
      </w:r>
      <w:r w:rsidR="009B524F" w:rsidRPr="009B524F">
        <w:rPr>
          <w:color w:val="000000"/>
          <w:sz w:val="24"/>
          <w:szCs w:val="24"/>
          <w:lang w:val="et-EE"/>
        </w:rPr>
        <w:t xml:space="preserve"> </w:t>
      </w:r>
      <w:r w:rsidR="009B524F" w:rsidRPr="009B524F">
        <w:rPr>
          <w:sz w:val="24"/>
          <w:szCs w:val="24"/>
          <w:lang w:val="et-EE"/>
        </w:rPr>
        <w:t>Detailplaneeringu ala ei piirne veekogudega.</w:t>
      </w:r>
    </w:p>
    <w:p w14:paraId="0F93F0C4" w14:textId="4329A20D" w:rsidR="00EE54A3" w:rsidRPr="009B524F" w:rsidRDefault="00EE54A3" w:rsidP="00067C74">
      <w:pPr>
        <w:spacing w:before="40" w:after="40"/>
        <w:jc w:val="both"/>
        <w:rPr>
          <w:iCs/>
          <w:color w:val="000000" w:themeColor="text1"/>
          <w:sz w:val="24"/>
          <w:szCs w:val="24"/>
          <w:lang w:val="et-EE"/>
        </w:rPr>
      </w:pPr>
    </w:p>
    <w:p w14:paraId="5AC0CD94" w14:textId="77777777" w:rsidR="009B524F" w:rsidRPr="009B524F" w:rsidRDefault="009B524F" w:rsidP="009B524F">
      <w:pPr>
        <w:spacing w:before="40" w:after="40"/>
        <w:jc w:val="both"/>
        <w:rPr>
          <w:b/>
          <w:bCs/>
          <w:color w:val="000000"/>
          <w:sz w:val="24"/>
          <w:szCs w:val="24"/>
          <w:lang w:val="et-EE"/>
        </w:rPr>
      </w:pPr>
      <w:r w:rsidRPr="009B524F">
        <w:rPr>
          <w:b/>
          <w:bCs/>
          <w:iCs/>
          <w:color w:val="000000" w:themeColor="text1"/>
          <w:sz w:val="24"/>
          <w:szCs w:val="24"/>
          <w:lang w:val="et-EE"/>
        </w:rPr>
        <w:t>4.2 Mõju maavaradele</w:t>
      </w:r>
      <w:r w:rsidRPr="009B524F">
        <w:rPr>
          <w:b/>
          <w:bCs/>
          <w:color w:val="000000"/>
          <w:sz w:val="24"/>
          <w:szCs w:val="24"/>
          <w:lang w:val="et-EE"/>
        </w:rPr>
        <w:t xml:space="preserve"> </w:t>
      </w:r>
    </w:p>
    <w:p w14:paraId="28E2B7A5" w14:textId="7A9900CE" w:rsidR="009B524F" w:rsidRDefault="009B524F" w:rsidP="009B524F">
      <w:pPr>
        <w:spacing w:before="40" w:after="40"/>
        <w:jc w:val="both"/>
        <w:rPr>
          <w:color w:val="000000"/>
          <w:sz w:val="24"/>
          <w:szCs w:val="24"/>
          <w:lang w:val="et-EE"/>
        </w:rPr>
      </w:pPr>
      <w:r w:rsidRPr="009B524F">
        <w:rPr>
          <w:color w:val="000000"/>
          <w:sz w:val="24"/>
          <w:szCs w:val="24"/>
          <w:lang w:val="et-EE"/>
        </w:rPr>
        <w:t>Planeeringualal ei paikne maardlaid ega kaevandamisväärseid maavarasid (Keskkonnaregistri</w:t>
      </w:r>
      <w:r w:rsidRPr="009B524F">
        <w:rPr>
          <w:color w:val="000000"/>
          <w:lang w:val="et-EE"/>
        </w:rPr>
        <w:t xml:space="preserve"> </w:t>
      </w:r>
      <w:r w:rsidRPr="009B524F">
        <w:rPr>
          <w:color w:val="000000"/>
          <w:sz w:val="24"/>
          <w:szCs w:val="24"/>
          <w:lang w:val="et-EE"/>
        </w:rPr>
        <w:t>andmed). Planeeringuga kavandava tegevusega ei kaasne otseselt arvestatavat maavara või</w:t>
      </w:r>
      <w:r w:rsidRPr="009B524F">
        <w:rPr>
          <w:color w:val="000000"/>
          <w:lang w:val="et-EE"/>
        </w:rPr>
        <w:t xml:space="preserve"> </w:t>
      </w:r>
      <w:r w:rsidRPr="009B524F">
        <w:rPr>
          <w:color w:val="000000"/>
          <w:sz w:val="24"/>
          <w:szCs w:val="24"/>
          <w:lang w:val="et-EE"/>
        </w:rPr>
        <w:t>maa-ainese kaevandamist. Käesoleva</w:t>
      </w:r>
      <w:r w:rsidRPr="009B524F">
        <w:rPr>
          <w:color w:val="000000"/>
          <w:lang w:val="et-EE"/>
        </w:rPr>
        <w:t xml:space="preserve"> </w:t>
      </w:r>
      <w:r w:rsidRPr="009B524F">
        <w:rPr>
          <w:color w:val="000000"/>
          <w:sz w:val="24"/>
          <w:szCs w:val="24"/>
          <w:lang w:val="et-EE"/>
        </w:rPr>
        <w:t>detailplaneeringu raames otseselt ei kavandata tegevusi, mis mõjutaksid oluliselt maavarade</w:t>
      </w:r>
      <w:r w:rsidRPr="009B524F">
        <w:rPr>
          <w:color w:val="000000"/>
          <w:lang w:val="et-EE"/>
        </w:rPr>
        <w:t xml:space="preserve"> </w:t>
      </w:r>
      <w:r w:rsidRPr="009B524F">
        <w:rPr>
          <w:color w:val="000000"/>
          <w:sz w:val="24"/>
          <w:szCs w:val="24"/>
          <w:lang w:val="et-EE"/>
        </w:rPr>
        <w:t>kasutamist. Hoonete ja kommunikatsioonide ehitamisel kooritava pinnase ja kaevise</w:t>
      </w:r>
      <w:r w:rsidRPr="009B524F">
        <w:rPr>
          <w:color w:val="000000"/>
          <w:lang w:val="et-EE"/>
        </w:rPr>
        <w:t xml:space="preserve"> </w:t>
      </w:r>
      <w:r w:rsidRPr="009B524F">
        <w:rPr>
          <w:color w:val="000000"/>
          <w:sz w:val="24"/>
          <w:szCs w:val="24"/>
          <w:lang w:val="et-EE"/>
        </w:rPr>
        <w:t>(looduslikust olekust eemaldatud mis tahes kivimi või setendi tahke osis (liiv, kruus, lubjakivi</w:t>
      </w:r>
      <w:r w:rsidRPr="009B524F">
        <w:rPr>
          <w:color w:val="000000"/>
          <w:lang w:val="et-EE"/>
        </w:rPr>
        <w:t xml:space="preserve"> </w:t>
      </w:r>
      <w:r w:rsidRPr="009B524F">
        <w:rPr>
          <w:color w:val="000000"/>
          <w:sz w:val="24"/>
          <w:szCs w:val="24"/>
          <w:lang w:val="et-EE"/>
        </w:rPr>
        <w:t>jne)) võib ära kasutada planeeringuala piires. Kaevise võõrandamiseks või väljaspool</w:t>
      </w:r>
      <w:r w:rsidRPr="009B524F">
        <w:rPr>
          <w:color w:val="000000"/>
          <w:lang w:val="et-EE"/>
        </w:rPr>
        <w:t xml:space="preserve"> </w:t>
      </w:r>
      <w:r w:rsidRPr="009B524F">
        <w:rPr>
          <w:color w:val="000000"/>
          <w:sz w:val="24"/>
          <w:szCs w:val="24"/>
          <w:lang w:val="et-EE"/>
        </w:rPr>
        <w:t>kinnisasja kasutamiseks on vajalik Keskkonnaameti luba.</w:t>
      </w:r>
    </w:p>
    <w:p w14:paraId="2D6069CD" w14:textId="6149DB8C" w:rsidR="00965255" w:rsidRDefault="00965255" w:rsidP="009B524F">
      <w:pPr>
        <w:spacing w:before="40" w:after="40"/>
        <w:jc w:val="both"/>
        <w:rPr>
          <w:color w:val="000000"/>
          <w:sz w:val="24"/>
          <w:szCs w:val="24"/>
          <w:lang w:val="et-EE"/>
        </w:rPr>
      </w:pPr>
    </w:p>
    <w:p w14:paraId="4C618702" w14:textId="7A023275" w:rsidR="00965255" w:rsidRPr="00965255" w:rsidRDefault="00965255" w:rsidP="009B524F">
      <w:pPr>
        <w:spacing w:before="40" w:after="40"/>
        <w:jc w:val="both"/>
        <w:rPr>
          <w:b/>
          <w:bCs/>
          <w:color w:val="000000"/>
          <w:sz w:val="24"/>
          <w:szCs w:val="24"/>
          <w:lang w:val="et-EE"/>
        </w:rPr>
      </w:pPr>
      <w:r w:rsidRPr="00965255">
        <w:rPr>
          <w:b/>
          <w:bCs/>
          <w:color w:val="000000"/>
          <w:sz w:val="24"/>
          <w:szCs w:val="24"/>
          <w:lang w:val="et-EE"/>
        </w:rPr>
        <w:t>4.3 Mõju pinnasele, taimestikule, loomastikule</w:t>
      </w:r>
    </w:p>
    <w:p w14:paraId="0217002C" w14:textId="5538C308" w:rsidR="00965255" w:rsidRDefault="00965255" w:rsidP="00965255">
      <w:pPr>
        <w:spacing w:before="40" w:after="40"/>
        <w:jc w:val="both"/>
        <w:rPr>
          <w:iCs/>
          <w:sz w:val="24"/>
          <w:szCs w:val="24"/>
          <w:lang w:val="et-EE"/>
        </w:rPr>
      </w:pPr>
      <w:r w:rsidRPr="00965255">
        <w:rPr>
          <w:iCs/>
          <w:sz w:val="24"/>
          <w:szCs w:val="24"/>
          <w:lang w:val="et-EE"/>
        </w:rPr>
        <w:t>Planeeringualal</w:t>
      </w:r>
      <w:r w:rsidRPr="00965255">
        <w:rPr>
          <w:iCs/>
          <w:sz w:val="24"/>
          <w:szCs w:val="24"/>
          <w:lang w:val="et-EE"/>
        </w:rPr>
        <w:t xml:space="preserve"> on tõenäosus III kategooria kaitsealuste liikide ja kivististe aas-karukell (</w:t>
      </w:r>
      <w:r w:rsidRPr="00FC712E">
        <w:rPr>
          <w:i/>
          <w:sz w:val="24"/>
          <w:szCs w:val="24"/>
          <w:lang w:val="et-EE"/>
        </w:rPr>
        <w:t>Pulsatilla pratensis)</w:t>
      </w:r>
      <w:r w:rsidRPr="00965255">
        <w:rPr>
          <w:iCs/>
          <w:sz w:val="24"/>
          <w:szCs w:val="24"/>
          <w:lang w:val="et-EE"/>
        </w:rPr>
        <w:t xml:space="preserve"> ja tumepunane neiuvaip (</w:t>
      </w:r>
      <w:r w:rsidRPr="00FC712E">
        <w:rPr>
          <w:i/>
          <w:sz w:val="24"/>
          <w:szCs w:val="24"/>
          <w:lang w:val="et-EE"/>
        </w:rPr>
        <w:t>Epipactis atrorubens</w:t>
      </w:r>
      <w:r w:rsidRPr="00965255">
        <w:rPr>
          <w:iCs/>
          <w:sz w:val="24"/>
          <w:szCs w:val="24"/>
          <w:lang w:val="et-EE"/>
        </w:rPr>
        <w:t>) esinemiseks.</w:t>
      </w:r>
      <w:r w:rsidR="00FC712E">
        <w:rPr>
          <w:iCs/>
          <w:sz w:val="24"/>
          <w:szCs w:val="24"/>
          <w:lang w:val="et-EE"/>
        </w:rPr>
        <w:t xml:space="preserve"> Hoonestatavad krundid on osaliselt planeeritud taimeliikide elupaika, kuid võttes arvesse elupaikade suurust ja taimeliikide leviala lähi piirkonna, siis eeldatavasti planeeringuga kavandatav ei ohusta III kaitsealuste taimeliikide elupaiga säilimist.</w:t>
      </w:r>
    </w:p>
    <w:p w14:paraId="7310570D" w14:textId="4BDB7635" w:rsidR="00033C2C" w:rsidRPr="00033C2C" w:rsidRDefault="00033C2C" w:rsidP="00965255">
      <w:pPr>
        <w:spacing w:before="40" w:after="40"/>
        <w:jc w:val="both"/>
        <w:rPr>
          <w:iCs/>
          <w:sz w:val="24"/>
          <w:szCs w:val="24"/>
          <w:lang w:val="et-EE"/>
        </w:rPr>
      </w:pPr>
      <w:r>
        <w:rPr>
          <w:iCs/>
          <w:sz w:val="24"/>
          <w:szCs w:val="24"/>
          <w:lang w:val="et-EE"/>
        </w:rPr>
        <w:t>Ida-Punkt kinnistut kasutatakse pigem läbisõiduks Ristna lõunaneemele ja suvisel hooajal. Sügishooajal kasutatakse ala marja ja seene korjamise eesmärgil. Kolme elamukrundi ja kolme hoonestusala Ida-Punkt kinnistu põhja serva paralleelselt olemasoleva teega tõenäoliselt ei suurenda oluliselt liiklust piirkonnas. Ida-Punkt kinnistul on teostatud hooldusraie. Seega, hoonestusaladel puude ra</w:t>
      </w:r>
      <w:r w:rsidR="00AF1EAC">
        <w:rPr>
          <w:iCs/>
          <w:sz w:val="24"/>
          <w:szCs w:val="24"/>
          <w:lang w:val="et-EE"/>
        </w:rPr>
        <w:t>ie</w:t>
      </w:r>
      <w:r>
        <w:rPr>
          <w:iCs/>
          <w:sz w:val="24"/>
          <w:szCs w:val="24"/>
          <w:lang w:val="et-EE"/>
        </w:rPr>
        <w:t xml:space="preserve"> vajadus on minimaalne. </w:t>
      </w:r>
      <w:r w:rsidRPr="00033C2C">
        <w:rPr>
          <w:color w:val="000000"/>
          <w:sz w:val="24"/>
          <w:szCs w:val="24"/>
          <w:lang w:val="et-EE"/>
        </w:rPr>
        <w:t>Märkimisväärsest kumulatiivsest mõjust, mis</w:t>
      </w:r>
      <w:r>
        <w:rPr>
          <w:color w:val="000000"/>
          <w:lang w:val="et-EE"/>
        </w:rPr>
        <w:t xml:space="preserve"> </w:t>
      </w:r>
      <w:r w:rsidRPr="00033C2C">
        <w:rPr>
          <w:color w:val="000000"/>
          <w:sz w:val="24"/>
          <w:szCs w:val="24"/>
          <w:lang w:val="et-EE"/>
        </w:rPr>
        <w:t>lisanduks praegusele seoses detailplaneeringu ellu viimisega ilmselt rääkida ei saa, sest</w:t>
      </w:r>
      <w:r w:rsidRPr="00033C2C">
        <w:rPr>
          <w:color w:val="000000"/>
          <w:lang w:val="et-EE"/>
        </w:rPr>
        <w:t xml:space="preserve"> </w:t>
      </w:r>
      <w:r w:rsidRPr="00033C2C">
        <w:rPr>
          <w:color w:val="000000"/>
          <w:sz w:val="24"/>
          <w:szCs w:val="24"/>
          <w:lang w:val="et-EE"/>
        </w:rPr>
        <w:t>planeeritav hoonestusala on kompaktne ja kogu praeguse kinnistuga võrreldes suhteliselt</w:t>
      </w:r>
      <w:r w:rsidRPr="00033C2C">
        <w:rPr>
          <w:color w:val="000000"/>
          <w:lang w:val="et-EE"/>
        </w:rPr>
        <w:t xml:space="preserve"> </w:t>
      </w:r>
      <w:r w:rsidRPr="00033C2C">
        <w:rPr>
          <w:color w:val="000000"/>
          <w:sz w:val="24"/>
          <w:szCs w:val="24"/>
          <w:lang w:val="et-EE"/>
        </w:rPr>
        <w:t>väike.</w:t>
      </w:r>
    </w:p>
    <w:p w14:paraId="36B51D19" w14:textId="77777777" w:rsidR="00E90CA6" w:rsidRDefault="00033C2C" w:rsidP="00E90CA6">
      <w:pPr>
        <w:spacing w:before="40" w:after="40"/>
        <w:jc w:val="both"/>
        <w:rPr>
          <w:rFonts w:ascii="Calibri" w:hAnsi="Calibri"/>
          <w:iCs/>
          <w:color w:val="000000" w:themeColor="text1"/>
          <w:sz w:val="24"/>
          <w:szCs w:val="24"/>
          <w:lang w:val="et-EE"/>
        </w:rPr>
      </w:pPr>
      <w:r w:rsidRPr="00033C2C">
        <w:rPr>
          <w:color w:val="000000"/>
          <w:sz w:val="24"/>
          <w:szCs w:val="24"/>
          <w:lang w:val="et-EE"/>
        </w:rPr>
        <w:t>Peamine mõju pinnasele ja taimestikule kaasneb hoonete, rajatiste ja sinna juurde kuuluvate</w:t>
      </w:r>
      <w:r>
        <w:rPr>
          <w:color w:val="000000"/>
          <w:lang w:val="et-EE"/>
        </w:rPr>
        <w:t xml:space="preserve"> </w:t>
      </w:r>
      <w:r w:rsidRPr="00033C2C">
        <w:rPr>
          <w:color w:val="000000"/>
          <w:sz w:val="24"/>
          <w:szCs w:val="24"/>
          <w:lang w:val="et-EE"/>
        </w:rPr>
        <w:t>tehnosüsteemide rajamise etapis.</w:t>
      </w:r>
      <w:r w:rsidRPr="00033C2C">
        <w:rPr>
          <w:color w:val="000000"/>
          <w:sz w:val="24"/>
          <w:szCs w:val="24"/>
          <w:lang w:val="et-EE"/>
        </w:rPr>
        <w:t xml:space="preserve"> </w:t>
      </w:r>
      <w:r w:rsidRPr="00033C2C">
        <w:rPr>
          <w:color w:val="000000"/>
          <w:sz w:val="24"/>
          <w:szCs w:val="24"/>
          <w:lang w:val="et-EE"/>
        </w:rPr>
        <w:t>Hoonestusala ümbritsevat maastikku planeeringu elluviimine eeldatavalt oluliselt ei mõjuta,</w:t>
      </w:r>
      <w:r w:rsidRPr="00033C2C">
        <w:rPr>
          <w:color w:val="000000"/>
          <w:lang w:val="et-EE"/>
        </w:rPr>
        <w:t xml:space="preserve"> </w:t>
      </w:r>
      <w:r w:rsidRPr="00033C2C">
        <w:rPr>
          <w:color w:val="000000"/>
          <w:sz w:val="24"/>
          <w:szCs w:val="24"/>
          <w:lang w:val="et-EE"/>
        </w:rPr>
        <w:t>kuna planeeringuala on kompaktne ja suhteliselt väike. Arvestades planeeringuala paiknemist</w:t>
      </w:r>
      <w:r w:rsidRPr="00033C2C">
        <w:rPr>
          <w:color w:val="000000"/>
          <w:lang w:val="et-EE"/>
        </w:rPr>
        <w:t xml:space="preserve"> </w:t>
      </w:r>
      <w:r w:rsidRPr="00033C2C">
        <w:rPr>
          <w:color w:val="000000"/>
          <w:sz w:val="24"/>
          <w:szCs w:val="24"/>
          <w:lang w:val="et-EE"/>
        </w:rPr>
        <w:t>maastikus ja selle ümbruskonda siis planeeringuga kaasnevad mõjud ei ole liikide leviku</w:t>
      </w:r>
      <w:r w:rsidRPr="00033C2C">
        <w:rPr>
          <w:color w:val="000000"/>
          <w:lang w:val="et-EE"/>
        </w:rPr>
        <w:t xml:space="preserve"> </w:t>
      </w:r>
      <w:r w:rsidRPr="00033C2C">
        <w:rPr>
          <w:color w:val="000000"/>
          <w:sz w:val="24"/>
          <w:szCs w:val="24"/>
          <w:lang w:val="et-EE"/>
        </w:rPr>
        <w:t>seisukohast olulised.</w:t>
      </w:r>
    </w:p>
    <w:p w14:paraId="14527534" w14:textId="3D52A92B" w:rsidR="00067C74" w:rsidRPr="00E90CA6" w:rsidRDefault="009908A3" w:rsidP="00E90CA6">
      <w:pPr>
        <w:spacing w:before="40" w:after="40"/>
        <w:jc w:val="both"/>
        <w:rPr>
          <w:rFonts w:ascii="Calibri" w:hAnsi="Calibri"/>
          <w:iCs/>
          <w:color w:val="000000" w:themeColor="text1"/>
          <w:sz w:val="24"/>
          <w:szCs w:val="24"/>
          <w:lang w:val="et-EE"/>
        </w:rPr>
      </w:pPr>
      <w:r w:rsidRPr="009908A3">
        <w:rPr>
          <w:color w:val="000000"/>
          <w:sz w:val="24"/>
          <w:szCs w:val="24"/>
          <w:lang w:val="et-EE"/>
        </w:rPr>
        <w:t xml:space="preserve">Detailplaneeringu puhul on üldjoontes võetud arvesse </w:t>
      </w:r>
      <w:r>
        <w:rPr>
          <w:color w:val="000000"/>
          <w:sz w:val="24"/>
          <w:szCs w:val="24"/>
          <w:lang w:val="et-EE"/>
        </w:rPr>
        <w:t>üldplaneeringus</w:t>
      </w:r>
      <w:r w:rsidRPr="009908A3">
        <w:rPr>
          <w:color w:val="000000"/>
          <w:sz w:val="24"/>
          <w:szCs w:val="24"/>
          <w:lang w:val="et-EE"/>
        </w:rPr>
        <w:t xml:space="preserve"> toodud ruumilise</w:t>
      </w:r>
      <w:r>
        <w:rPr>
          <w:color w:val="000000"/>
          <w:lang w:val="et-EE"/>
        </w:rPr>
        <w:t xml:space="preserve"> </w:t>
      </w:r>
      <w:r w:rsidRPr="009908A3">
        <w:rPr>
          <w:color w:val="000000"/>
          <w:sz w:val="24"/>
          <w:szCs w:val="24"/>
          <w:lang w:val="et-EE"/>
        </w:rPr>
        <w:t>arengu põhimõtteid rohevõrgustiku alal.</w:t>
      </w:r>
      <w:r>
        <w:rPr>
          <w:color w:val="000000"/>
          <w:sz w:val="24"/>
          <w:szCs w:val="24"/>
          <w:lang w:val="et-EE"/>
        </w:rPr>
        <w:t xml:space="preserve"> </w:t>
      </w:r>
      <w:r w:rsidRPr="009908A3">
        <w:rPr>
          <w:color w:val="000000"/>
          <w:sz w:val="24"/>
          <w:szCs w:val="24"/>
          <w:lang w:val="et-EE"/>
        </w:rPr>
        <w:t xml:space="preserve">Hoonestusala kavandamisel </w:t>
      </w:r>
      <w:r w:rsidRPr="009908A3">
        <w:rPr>
          <w:color w:val="000000"/>
          <w:sz w:val="24"/>
          <w:szCs w:val="24"/>
          <w:lang w:val="et-EE"/>
        </w:rPr>
        <w:t>ei katkestata või</w:t>
      </w:r>
      <w:r w:rsidR="00AF1EAC">
        <w:rPr>
          <w:color w:val="000000"/>
          <w:sz w:val="24"/>
          <w:szCs w:val="24"/>
          <w:lang w:val="et-EE"/>
        </w:rPr>
        <w:t xml:space="preserve"> </w:t>
      </w:r>
      <w:r w:rsidRPr="009908A3">
        <w:rPr>
          <w:color w:val="000000"/>
          <w:sz w:val="24"/>
          <w:szCs w:val="24"/>
          <w:lang w:val="et-EE"/>
        </w:rPr>
        <w:t>rikuta</w:t>
      </w:r>
      <w:r w:rsidRPr="009908A3">
        <w:rPr>
          <w:color w:val="000000"/>
          <w:sz w:val="24"/>
          <w:szCs w:val="24"/>
          <w:lang w:val="et-EE"/>
        </w:rPr>
        <w:t xml:space="preserve"> rohelise</w:t>
      </w:r>
      <w:r w:rsidRPr="009908A3">
        <w:rPr>
          <w:color w:val="000000"/>
          <w:lang w:val="et-EE"/>
        </w:rPr>
        <w:t xml:space="preserve"> </w:t>
      </w:r>
      <w:r w:rsidRPr="009908A3">
        <w:rPr>
          <w:color w:val="000000"/>
          <w:sz w:val="24"/>
          <w:szCs w:val="24"/>
          <w:lang w:val="et-EE"/>
        </w:rPr>
        <w:t>võrgustiku ala antud piirkonnas võrgustiku terviklikkus/sidusus ja stabiilsus</w:t>
      </w:r>
      <w:r w:rsidRPr="009908A3">
        <w:rPr>
          <w:color w:val="000000"/>
          <w:lang w:val="et-EE"/>
        </w:rPr>
        <w:t xml:space="preserve"> </w:t>
      </w:r>
      <w:r w:rsidRPr="009908A3">
        <w:rPr>
          <w:color w:val="000000"/>
          <w:sz w:val="24"/>
          <w:szCs w:val="24"/>
          <w:lang w:val="et-EE"/>
        </w:rPr>
        <w:t>võimalikult suures mahus.</w:t>
      </w:r>
      <w:r w:rsidRPr="009908A3">
        <w:rPr>
          <w:color w:val="000000"/>
          <w:sz w:val="24"/>
          <w:szCs w:val="24"/>
          <w:lang w:val="et-EE"/>
        </w:rPr>
        <w:t xml:space="preserve"> </w:t>
      </w:r>
      <w:r>
        <w:rPr>
          <w:color w:val="000000"/>
          <w:sz w:val="24"/>
          <w:szCs w:val="24"/>
          <w:lang w:val="et-EE"/>
        </w:rPr>
        <w:t>A</w:t>
      </w:r>
      <w:r w:rsidRPr="009908A3">
        <w:rPr>
          <w:color w:val="000000"/>
          <w:sz w:val="24"/>
          <w:szCs w:val="24"/>
          <w:lang w:val="et-EE"/>
        </w:rPr>
        <w:t>rvestades rohelise võrgustiku kuju ning paiknemist antud</w:t>
      </w:r>
      <w:r>
        <w:rPr>
          <w:color w:val="000000"/>
          <w:lang w:val="et-EE"/>
        </w:rPr>
        <w:t xml:space="preserve"> </w:t>
      </w:r>
      <w:r w:rsidRPr="009908A3">
        <w:rPr>
          <w:color w:val="000000"/>
          <w:sz w:val="24"/>
          <w:szCs w:val="24"/>
          <w:lang w:val="et-EE"/>
        </w:rPr>
        <w:t xml:space="preserve">piirkonnas, siis käesolevast </w:t>
      </w:r>
      <w:r w:rsidRPr="00C94DD3">
        <w:rPr>
          <w:color w:val="000000"/>
          <w:sz w:val="24"/>
          <w:szCs w:val="24"/>
          <w:lang w:val="et-EE"/>
        </w:rPr>
        <w:t>planeeringust tulenev mõju seoses võrgustiku üldise terviklikkuse</w:t>
      </w:r>
      <w:r w:rsidRPr="00C94DD3">
        <w:rPr>
          <w:color w:val="000000"/>
          <w:lang w:val="et-EE"/>
        </w:rPr>
        <w:t xml:space="preserve"> </w:t>
      </w:r>
      <w:r w:rsidRPr="00C94DD3">
        <w:rPr>
          <w:color w:val="000000"/>
          <w:sz w:val="24"/>
          <w:szCs w:val="24"/>
          <w:lang w:val="et-EE"/>
        </w:rPr>
        <w:t>säilitamisega on eeldatavalt minimaalne.</w:t>
      </w:r>
      <w:r w:rsidRPr="00C94DD3">
        <w:rPr>
          <w:color w:val="000000"/>
          <w:sz w:val="24"/>
          <w:szCs w:val="24"/>
          <w:lang w:val="et-EE"/>
        </w:rPr>
        <w:t xml:space="preserve"> </w:t>
      </w:r>
      <w:r w:rsidRPr="00C94DD3">
        <w:rPr>
          <w:color w:val="000000"/>
          <w:sz w:val="24"/>
          <w:szCs w:val="24"/>
          <w:lang w:val="et-EE"/>
        </w:rPr>
        <w:t>Mõningane mõju võib planeeringu rakendamisel olla loomade suunalisele</w:t>
      </w:r>
      <w:r w:rsidRPr="00C94DD3">
        <w:rPr>
          <w:color w:val="000000"/>
          <w:sz w:val="24"/>
          <w:szCs w:val="24"/>
          <w:lang w:val="et-EE"/>
        </w:rPr>
        <w:t xml:space="preserve"> </w:t>
      </w:r>
      <w:r w:rsidRPr="00C94DD3">
        <w:rPr>
          <w:color w:val="000000"/>
          <w:sz w:val="24"/>
          <w:szCs w:val="24"/>
          <w:lang w:val="et-EE"/>
        </w:rPr>
        <w:t>liikumisele, kuid kuna planeeringuala on kompaktne</w:t>
      </w:r>
      <w:r w:rsidRPr="00C94DD3">
        <w:rPr>
          <w:color w:val="000000"/>
          <w:sz w:val="24"/>
          <w:szCs w:val="24"/>
          <w:lang w:val="et-EE"/>
        </w:rPr>
        <w:t xml:space="preserve"> ja väike</w:t>
      </w:r>
      <w:r w:rsidRPr="00C94DD3">
        <w:rPr>
          <w:color w:val="000000"/>
          <w:sz w:val="24"/>
          <w:szCs w:val="24"/>
          <w:lang w:val="et-EE"/>
        </w:rPr>
        <w:t>, siis loomade liikumistee eeldatavalt</w:t>
      </w:r>
      <w:r w:rsidRPr="00C94DD3">
        <w:rPr>
          <w:color w:val="000000"/>
          <w:sz w:val="24"/>
          <w:szCs w:val="24"/>
          <w:lang w:val="et-EE"/>
        </w:rPr>
        <w:br/>
      </w:r>
      <w:r w:rsidRPr="00C94DD3">
        <w:rPr>
          <w:color w:val="000000"/>
          <w:sz w:val="24"/>
          <w:szCs w:val="24"/>
          <w:lang w:val="et-EE"/>
        </w:rPr>
        <w:t>oluliselt ei muutu</w:t>
      </w:r>
      <w:r w:rsidRPr="00C94DD3">
        <w:rPr>
          <w:color w:val="000000"/>
          <w:sz w:val="24"/>
          <w:szCs w:val="24"/>
          <w:lang w:val="et-EE"/>
        </w:rPr>
        <w:t>. Seega kaasneb planeeringu rakendamisega</w:t>
      </w:r>
      <w:r w:rsidRPr="00C94DD3">
        <w:rPr>
          <w:color w:val="000000"/>
          <w:sz w:val="24"/>
          <w:szCs w:val="24"/>
          <w:lang w:val="et-EE"/>
        </w:rPr>
        <w:t xml:space="preserve"> </w:t>
      </w:r>
      <w:r w:rsidRPr="00C94DD3">
        <w:rPr>
          <w:color w:val="000000"/>
          <w:sz w:val="24"/>
          <w:szCs w:val="24"/>
          <w:lang w:val="et-EE"/>
        </w:rPr>
        <w:t>tõenäoliselt minimaalne mõju loomade liikumisele. Olemasoleva liikumistee reaalne</w:t>
      </w:r>
      <w:r w:rsidRPr="00C94DD3">
        <w:rPr>
          <w:color w:val="000000"/>
          <w:sz w:val="24"/>
          <w:szCs w:val="24"/>
          <w:lang w:val="et-EE"/>
        </w:rPr>
        <w:t xml:space="preserve"> </w:t>
      </w:r>
      <w:r w:rsidRPr="00C94DD3">
        <w:rPr>
          <w:color w:val="000000"/>
          <w:sz w:val="24"/>
          <w:szCs w:val="24"/>
          <w:lang w:val="et-EE"/>
        </w:rPr>
        <w:t>kasutatavus pole teada. DP rakendamisel pole ette näha olulisi negatiivseid mõjusid</w:t>
      </w:r>
      <w:r w:rsidRPr="00C94DD3">
        <w:rPr>
          <w:color w:val="000000"/>
          <w:sz w:val="24"/>
          <w:szCs w:val="24"/>
          <w:lang w:val="et-EE"/>
        </w:rPr>
        <w:t xml:space="preserve"> </w:t>
      </w:r>
      <w:r w:rsidRPr="00C94DD3">
        <w:rPr>
          <w:color w:val="000000"/>
          <w:sz w:val="24"/>
          <w:szCs w:val="24"/>
          <w:lang w:val="et-EE"/>
        </w:rPr>
        <w:t>rohekordori toimimisele.</w:t>
      </w:r>
    </w:p>
    <w:p w14:paraId="0FC5E56C" w14:textId="77777777" w:rsidR="009908A3" w:rsidRPr="00C94DD3" w:rsidRDefault="009908A3" w:rsidP="008E08DE">
      <w:pPr>
        <w:jc w:val="both"/>
        <w:rPr>
          <w:color w:val="000000"/>
          <w:sz w:val="24"/>
          <w:szCs w:val="24"/>
          <w:lang w:val="et-EE"/>
        </w:rPr>
      </w:pPr>
    </w:p>
    <w:p w14:paraId="170B4EA0" w14:textId="054ECD8D" w:rsidR="009908A3" w:rsidRPr="00C94DD3" w:rsidRDefault="009908A3" w:rsidP="008E08DE">
      <w:pPr>
        <w:jc w:val="both"/>
        <w:rPr>
          <w:color w:val="000000"/>
          <w:sz w:val="24"/>
          <w:szCs w:val="24"/>
          <w:lang w:val="et-EE"/>
        </w:rPr>
      </w:pPr>
      <w:r w:rsidRPr="00C94DD3">
        <w:rPr>
          <w:color w:val="000000"/>
          <w:sz w:val="24"/>
          <w:szCs w:val="24"/>
          <w:lang w:val="et-EE"/>
        </w:rPr>
        <w:t>Võimalikku negatiivset mõju haudelinnustikule, mis kaasneb põõsa ja puurinde</w:t>
      </w:r>
      <w:r w:rsidRPr="00C94DD3">
        <w:rPr>
          <w:color w:val="000000"/>
          <w:lang w:val="et-EE"/>
        </w:rPr>
        <w:t xml:space="preserve"> </w:t>
      </w:r>
      <w:r w:rsidRPr="00C94DD3">
        <w:rPr>
          <w:color w:val="000000"/>
          <w:sz w:val="24"/>
          <w:szCs w:val="24"/>
          <w:lang w:val="et-EE"/>
        </w:rPr>
        <w:t>eemaldamisega kompenseerib planeeringuala naabruses kasvama jääv puu ja põõsarinne.</w:t>
      </w:r>
      <w:r w:rsidRPr="00C94DD3">
        <w:rPr>
          <w:color w:val="000000"/>
          <w:lang w:val="et-EE"/>
        </w:rPr>
        <w:t xml:space="preserve"> </w:t>
      </w:r>
      <w:r w:rsidRPr="00C94DD3">
        <w:rPr>
          <w:color w:val="000000"/>
          <w:sz w:val="24"/>
          <w:szCs w:val="24"/>
          <w:lang w:val="et-EE"/>
        </w:rPr>
        <w:t>Maaspesitsevaid linde planeeringualal suure tõenäosusega olulisel määral ei leidu.</w:t>
      </w:r>
    </w:p>
    <w:p w14:paraId="043DF00F" w14:textId="77777777" w:rsidR="00C94DD3" w:rsidRPr="00C94DD3" w:rsidRDefault="00C94DD3" w:rsidP="008E08DE">
      <w:pPr>
        <w:jc w:val="both"/>
        <w:rPr>
          <w:color w:val="000000"/>
          <w:sz w:val="24"/>
          <w:szCs w:val="24"/>
          <w:lang w:val="et-EE"/>
        </w:rPr>
      </w:pPr>
    </w:p>
    <w:p w14:paraId="483BBA2C" w14:textId="6879DAA9" w:rsidR="00C94DD3" w:rsidRPr="00C94DD3" w:rsidRDefault="00C94DD3" w:rsidP="008E08DE">
      <w:pPr>
        <w:jc w:val="both"/>
        <w:rPr>
          <w:color w:val="000000"/>
          <w:sz w:val="24"/>
          <w:szCs w:val="24"/>
          <w:lang w:val="et-EE"/>
        </w:rPr>
      </w:pPr>
      <w:r w:rsidRPr="00C94DD3">
        <w:rPr>
          <w:color w:val="000000"/>
          <w:sz w:val="24"/>
          <w:szCs w:val="24"/>
          <w:lang w:val="et-EE"/>
        </w:rPr>
        <w:t>Ehitustegevuse käigus on oht pinnase saastumiseks territooriumil ladustatavate ja kasutatavate</w:t>
      </w:r>
      <w:r w:rsidR="00AF1EAC">
        <w:rPr>
          <w:color w:val="000000"/>
          <w:lang w:val="et-EE"/>
        </w:rPr>
        <w:t xml:space="preserve"> </w:t>
      </w:r>
      <w:r w:rsidRPr="00C94DD3">
        <w:rPr>
          <w:color w:val="000000"/>
          <w:sz w:val="24"/>
          <w:szCs w:val="24"/>
          <w:lang w:val="et-EE"/>
        </w:rPr>
        <w:t>kemikaalidega (nt kütused, värvid jms). Kui järgitakse elementaarseid tööohutusreegleid, on</w:t>
      </w:r>
      <w:r w:rsidR="00AF1EAC">
        <w:rPr>
          <w:color w:val="000000"/>
          <w:lang w:val="et-EE"/>
        </w:rPr>
        <w:t xml:space="preserve"> </w:t>
      </w:r>
      <w:r w:rsidRPr="00C94DD3">
        <w:rPr>
          <w:color w:val="000000"/>
          <w:sz w:val="24"/>
          <w:szCs w:val="24"/>
          <w:lang w:val="et-EE"/>
        </w:rPr>
        <w:t>selliste riskide realiseerumise tõenäosus minimaalne.</w:t>
      </w:r>
    </w:p>
    <w:p w14:paraId="60A4D6B5" w14:textId="77777777" w:rsidR="00C94DD3" w:rsidRPr="00C94DD3" w:rsidRDefault="00C94DD3" w:rsidP="008E08DE">
      <w:pPr>
        <w:jc w:val="both"/>
        <w:rPr>
          <w:color w:val="000000"/>
          <w:sz w:val="24"/>
          <w:szCs w:val="24"/>
          <w:lang w:val="et-EE"/>
        </w:rPr>
      </w:pPr>
    </w:p>
    <w:p w14:paraId="25F4C94A" w14:textId="148F8B83" w:rsidR="00C94DD3" w:rsidRPr="00C94DD3" w:rsidRDefault="00C94DD3" w:rsidP="008E08DE">
      <w:pPr>
        <w:jc w:val="both"/>
        <w:rPr>
          <w:b/>
          <w:bCs/>
          <w:color w:val="000000"/>
          <w:sz w:val="24"/>
          <w:szCs w:val="24"/>
          <w:lang w:val="et-EE"/>
        </w:rPr>
      </w:pPr>
      <w:r w:rsidRPr="00C94DD3">
        <w:rPr>
          <w:b/>
          <w:bCs/>
          <w:color w:val="000000"/>
          <w:sz w:val="24"/>
          <w:szCs w:val="24"/>
          <w:lang w:val="et-EE"/>
        </w:rPr>
        <w:t>4.4 Mõju välisõhu seisundile</w:t>
      </w:r>
    </w:p>
    <w:p w14:paraId="14CB23D9" w14:textId="133ECFBB" w:rsidR="00C94DD3" w:rsidRDefault="00C94DD3" w:rsidP="008E08DE">
      <w:pPr>
        <w:jc w:val="both"/>
        <w:rPr>
          <w:color w:val="000000"/>
          <w:sz w:val="24"/>
          <w:szCs w:val="24"/>
          <w:lang w:val="et-EE"/>
        </w:rPr>
      </w:pPr>
      <w:r w:rsidRPr="00C94DD3">
        <w:rPr>
          <w:color w:val="000000"/>
          <w:sz w:val="24"/>
          <w:szCs w:val="24"/>
          <w:lang w:val="et-EE"/>
        </w:rPr>
        <w:t>Mõningane mõju ümbritsevale keskkonnale võib avalduda eelkõige ehitustööde käigus</w:t>
      </w:r>
      <w:r>
        <w:rPr>
          <w:color w:val="000000"/>
          <w:lang w:val="et-EE"/>
        </w:rPr>
        <w:t xml:space="preserve"> </w:t>
      </w:r>
      <w:r w:rsidRPr="00C94DD3">
        <w:rPr>
          <w:color w:val="000000"/>
          <w:sz w:val="24"/>
          <w:szCs w:val="24"/>
          <w:lang w:val="et-EE"/>
        </w:rPr>
        <w:t>ajutiselt suurenenud heitgaaside emissiooni (ehitustehnika, ala teenindav transport jms) näol.</w:t>
      </w:r>
      <w:r>
        <w:rPr>
          <w:color w:val="000000"/>
          <w:lang w:val="et-EE"/>
        </w:rPr>
        <w:t xml:space="preserve"> </w:t>
      </w:r>
      <w:r w:rsidRPr="00C94DD3">
        <w:rPr>
          <w:color w:val="000000"/>
          <w:sz w:val="24"/>
          <w:szCs w:val="24"/>
          <w:lang w:val="et-EE"/>
        </w:rPr>
        <w:t>Täiendav</w:t>
      </w:r>
      <w:r>
        <w:rPr>
          <w:color w:val="000000"/>
          <w:sz w:val="24"/>
          <w:szCs w:val="24"/>
          <w:lang w:val="et-EE"/>
        </w:rPr>
        <w:t xml:space="preserve"> </w:t>
      </w:r>
      <w:r w:rsidRPr="00C94DD3">
        <w:rPr>
          <w:color w:val="000000"/>
          <w:sz w:val="24"/>
          <w:szCs w:val="24"/>
          <w:lang w:val="et-EE"/>
        </w:rPr>
        <w:t>mõju välisõhus seisundile võib ilmneda pärast planeeringu rakendumist aga selle</w:t>
      </w:r>
      <w:r>
        <w:rPr>
          <w:color w:val="000000"/>
          <w:lang w:val="et-EE"/>
        </w:rPr>
        <w:t xml:space="preserve"> </w:t>
      </w:r>
      <w:r w:rsidRPr="00C94DD3">
        <w:rPr>
          <w:color w:val="000000"/>
          <w:sz w:val="24"/>
          <w:szCs w:val="24"/>
          <w:lang w:val="et-EE"/>
        </w:rPr>
        <w:t>ulatus sõltub olulisel määral sellest, milline saab olema kavandatavate hoonete</w:t>
      </w:r>
      <w:r>
        <w:rPr>
          <w:color w:val="000000"/>
          <w:lang w:val="et-EE"/>
        </w:rPr>
        <w:t xml:space="preserve"> </w:t>
      </w:r>
      <w:r w:rsidRPr="00C94DD3">
        <w:rPr>
          <w:color w:val="000000"/>
          <w:sz w:val="24"/>
          <w:szCs w:val="24"/>
          <w:lang w:val="et-EE"/>
        </w:rPr>
        <w:t>kasutusotstarve ja intensiivsus. Täiendav mõju välisõhule lisandub peamiselt heitgaaside</w:t>
      </w:r>
      <w:r>
        <w:rPr>
          <w:color w:val="000000"/>
          <w:lang w:val="et-EE"/>
        </w:rPr>
        <w:t xml:space="preserve"> </w:t>
      </w:r>
      <w:r w:rsidRPr="00C94DD3">
        <w:rPr>
          <w:color w:val="000000"/>
          <w:sz w:val="24"/>
          <w:szCs w:val="24"/>
          <w:lang w:val="et-EE"/>
        </w:rPr>
        <w:t>emissiooni näol, mis kaasneb planeeringuala külastatavusega. Selle ulatust on DP algatamise</w:t>
      </w:r>
      <w:r>
        <w:rPr>
          <w:color w:val="000000"/>
          <w:lang w:val="et-EE"/>
        </w:rPr>
        <w:t xml:space="preserve"> </w:t>
      </w:r>
      <w:r w:rsidRPr="00C94DD3">
        <w:rPr>
          <w:color w:val="000000"/>
          <w:sz w:val="24"/>
          <w:szCs w:val="24"/>
          <w:lang w:val="et-EE"/>
        </w:rPr>
        <w:t>faasis detailselt keeruline hinnata. Kui mootorsõidukite heitgaasi normid jäävad</w:t>
      </w:r>
      <w:r>
        <w:rPr>
          <w:color w:val="000000"/>
          <w:lang w:val="et-EE"/>
        </w:rPr>
        <w:t xml:space="preserve"> </w:t>
      </w:r>
      <w:r w:rsidRPr="00C94DD3">
        <w:rPr>
          <w:color w:val="000000"/>
          <w:sz w:val="24"/>
          <w:szCs w:val="24"/>
          <w:lang w:val="et-EE"/>
        </w:rPr>
        <w:t>atmosfääriõhu kaitse seaduse ning sellega seotud keskkonnaministri määruse „Välisõhus</w:t>
      </w:r>
      <w:r>
        <w:rPr>
          <w:color w:val="000000"/>
          <w:lang w:val="et-EE"/>
        </w:rPr>
        <w:t xml:space="preserve"> </w:t>
      </w:r>
      <w:r w:rsidRPr="00C94DD3">
        <w:rPr>
          <w:color w:val="000000"/>
          <w:sz w:val="24"/>
          <w:szCs w:val="24"/>
          <w:lang w:val="et-EE"/>
        </w:rPr>
        <w:t>leviva müra normtasemed ja mürataseme mõõtmise, määramise ja hindamise meetodid“</w:t>
      </w:r>
      <w:r>
        <w:rPr>
          <w:color w:val="000000"/>
          <w:lang w:val="et-EE"/>
        </w:rPr>
        <w:t xml:space="preserve"> </w:t>
      </w:r>
      <w:r w:rsidRPr="00C94DD3">
        <w:rPr>
          <w:color w:val="000000"/>
          <w:sz w:val="24"/>
          <w:szCs w:val="24"/>
          <w:lang w:val="et-EE"/>
        </w:rPr>
        <w:t>piiresse, ei ole heitgaasidest tingitud mõju oluline. Hilisem mõningane mõju välisõhule võib</w:t>
      </w:r>
      <w:r>
        <w:rPr>
          <w:color w:val="000000"/>
          <w:lang w:val="et-EE"/>
        </w:rPr>
        <w:t xml:space="preserve"> </w:t>
      </w:r>
      <w:r w:rsidRPr="00C94DD3">
        <w:rPr>
          <w:color w:val="000000"/>
          <w:sz w:val="24"/>
          <w:szCs w:val="24"/>
          <w:lang w:val="et-EE"/>
        </w:rPr>
        <w:t>ilmneda kui rajatavate hoonete lokaalne küte on välja ehitatud tahke- või vedelkütuse baasil.</w:t>
      </w:r>
      <w:r>
        <w:rPr>
          <w:color w:val="000000"/>
          <w:lang w:val="et-EE"/>
        </w:rPr>
        <w:t xml:space="preserve"> </w:t>
      </w:r>
      <w:r w:rsidRPr="00C94DD3">
        <w:rPr>
          <w:color w:val="000000"/>
          <w:sz w:val="24"/>
          <w:szCs w:val="24"/>
          <w:lang w:val="et-EE"/>
        </w:rPr>
        <w:t>Seda mõju on antud hetkel raske hinnata, kuna kütte täpne liik selgub hoone projekteerimise</w:t>
      </w:r>
      <w:r>
        <w:rPr>
          <w:color w:val="000000"/>
          <w:lang w:val="et-EE"/>
        </w:rPr>
        <w:t xml:space="preserve"> </w:t>
      </w:r>
      <w:r w:rsidRPr="00C94DD3">
        <w:rPr>
          <w:color w:val="000000"/>
          <w:sz w:val="24"/>
          <w:szCs w:val="24"/>
          <w:lang w:val="et-EE"/>
        </w:rPr>
        <w:t>käigus. Seega, suure tõenäosusega kumulatiivset mõju planeeringu elluviimisega siiski ei</w:t>
      </w:r>
      <w:r>
        <w:rPr>
          <w:color w:val="000000"/>
          <w:lang w:val="et-EE"/>
        </w:rPr>
        <w:t xml:space="preserve"> </w:t>
      </w:r>
      <w:r w:rsidRPr="00C94DD3">
        <w:rPr>
          <w:color w:val="000000"/>
          <w:sz w:val="24"/>
          <w:szCs w:val="24"/>
          <w:lang w:val="et-EE"/>
        </w:rPr>
        <w:t>kaasne ning õhusaaste osas piirkonna taluvust ei ületata.</w:t>
      </w:r>
    </w:p>
    <w:p w14:paraId="705BEB7F" w14:textId="77777777" w:rsidR="00C94DD3" w:rsidRDefault="00C94DD3" w:rsidP="008E08DE">
      <w:pPr>
        <w:jc w:val="both"/>
        <w:rPr>
          <w:color w:val="000000"/>
          <w:sz w:val="24"/>
          <w:szCs w:val="24"/>
          <w:lang w:val="et-EE"/>
        </w:rPr>
      </w:pPr>
    </w:p>
    <w:p w14:paraId="7EAB5E41" w14:textId="341023C8" w:rsidR="00C3319E" w:rsidRPr="00F97457" w:rsidRDefault="00C3319E" w:rsidP="008E08DE">
      <w:pPr>
        <w:jc w:val="both"/>
        <w:rPr>
          <w:b/>
          <w:bCs/>
          <w:color w:val="000000"/>
          <w:sz w:val="24"/>
          <w:szCs w:val="24"/>
          <w:lang w:val="et-EE"/>
        </w:rPr>
      </w:pPr>
      <w:r w:rsidRPr="00F97457">
        <w:rPr>
          <w:b/>
          <w:bCs/>
          <w:color w:val="000000"/>
          <w:sz w:val="24"/>
          <w:szCs w:val="24"/>
          <w:lang w:val="et-EE"/>
        </w:rPr>
        <w:t>4.5 Jäätmetekkega seonduvad mõjud</w:t>
      </w:r>
    </w:p>
    <w:p w14:paraId="3CAD1B30" w14:textId="6B5F3795" w:rsidR="00C3319E" w:rsidRDefault="00F97457" w:rsidP="008E08DE">
      <w:pPr>
        <w:jc w:val="both"/>
        <w:rPr>
          <w:color w:val="000000"/>
          <w:sz w:val="24"/>
          <w:szCs w:val="24"/>
          <w:lang w:val="et-EE"/>
        </w:rPr>
      </w:pPr>
      <w:r w:rsidRPr="00F97457">
        <w:rPr>
          <w:color w:val="000000"/>
          <w:sz w:val="24"/>
          <w:szCs w:val="24"/>
          <w:lang w:val="et-EE"/>
        </w:rPr>
        <w:t>J</w:t>
      </w:r>
      <w:r w:rsidRPr="00F97457">
        <w:rPr>
          <w:color w:val="000000"/>
          <w:sz w:val="24"/>
          <w:szCs w:val="24"/>
          <w:lang w:val="et-EE"/>
        </w:rPr>
        <w:t>äätmete sorteeritud kogumine peab toimuma vastavalt jäätmeseaduses ja valla</w:t>
      </w:r>
      <w:r w:rsidRPr="00F97457">
        <w:rPr>
          <w:color w:val="000000"/>
          <w:lang w:val="et-EE"/>
        </w:rPr>
        <w:t xml:space="preserve"> </w:t>
      </w:r>
      <w:r w:rsidRPr="00F97457">
        <w:rPr>
          <w:color w:val="000000"/>
          <w:sz w:val="24"/>
          <w:szCs w:val="24"/>
          <w:lang w:val="et-EE"/>
        </w:rPr>
        <w:t>jäätmehoolduseeskirjas toodud nõuetele. Ehitustegevusega kaasneb teatav jäätmeteke</w:t>
      </w:r>
      <w:r w:rsidRPr="00F97457">
        <w:rPr>
          <w:color w:val="000000"/>
          <w:lang w:val="et-EE"/>
        </w:rPr>
        <w:t xml:space="preserve"> </w:t>
      </w:r>
      <w:r w:rsidRPr="00F97457">
        <w:rPr>
          <w:color w:val="000000"/>
          <w:sz w:val="24"/>
          <w:szCs w:val="24"/>
          <w:lang w:val="et-EE"/>
        </w:rPr>
        <w:t>(ehitusmaterjalide jäägid, nende pakendid, teisaldatav pinnas jms). Ehitustegevuse käigus</w:t>
      </w:r>
      <w:r w:rsidRPr="00F97457">
        <w:rPr>
          <w:color w:val="000000"/>
          <w:lang w:val="et-EE"/>
        </w:rPr>
        <w:t xml:space="preserve"> </w:t>
      </w:r>
      <w:r w:rsidRPr="00F97457">
        <w:rPr>
          <w:color w:val="000000"/>
          <w:sz w:val="24"/>
          <w:szCs w:val="24"/>
          <w:lang w:val="et-EE"/>
        </w:rPr>
        <w:t>tekkivad suuremõõtmelised ja muud ehitusjäätmed tuleb üle anda litsentseeritud käitlejale,</w:t>
      </w:r>
      <w:r w:rsidRPr="00F97457">
        <w:rPr>
          <w:color w:val="000000"/>
          <w:lang w:val="et-EE"/>
        </w:rPr>
        <w:t xml:space="preserve"> </w:t>
      </w:r>
      <w:r w:rsidRPr="00F97457">
        <w:rPr>
          <w:color w:val="000000"/>
          <w:sz w:val="24"/>
          <w:szCs w:val="24"/>
          <w:lang w:val="et-EE"/>
        </w:rPr>
        <w:t>võimalusel suunata taaskasutusse. Kohalikul omavalitsusel on õigus nõuda jäätmete</w:t>
      </w:r>
      <w:r w:rsidRPr="00F97457">
        <w:rPr>
          <w:color w:val="000000"/>
          <w:lang w:val="et-EE"/>
        </w:rPr>
        <w:t xml:space="preserve"> </w:t>
      </w:r>
      <w:r w:rsidRPr="00F97457">
        <w:rPr>
          <w:color w:val="000000"/>
          <w:sz w:val="24"/>
          <w:szCs w:val="24"/>
          <w:lang w:val="et-EE"/>
        </w:rPr>
        <w:t>üleandmist tõendavate dokumentide esitamist ja jäätmekäitluse käsitlemist ehitusprojektis.</w:t>
      </w:r>
      <w:r w:rsidRPr="00F97457">
        <w:rPr>
          <w:color w:val="000000"/>
          <w:lang w:val="et-EE"/>
        </w:rPr>
        <w:t xml:space="preserve"> </w:t>
      </w:r>
      <w:r w:rsidRPr="00F97457">
        <w:rPr>
          <w:color w:val="000000"/>
          <w:sz w:val="24"/>
          <w:szCs w:val="24"/>
          <w:lang w:val="et-EE"/>
        </w:rPr>
        <w:t>Planeeringuga</w:t>
      </w:r>
      <w:r w:rsidRPr="00F97457">
        <w:rPr>
          <w:color w:val="000000"/>
          <w:sz w:val="24"/>
          <w:szCs w:val="24"/>
          <w:lang w:val="et-EE"/>
        </w:rPr>
        <w:t xml:space="preserve"> </w:t>
      </w:r>
      <w:r w:rsidRPr="00F97457">
        <w:rPr>
          <w:color w:val="000000"/>
          <w:sz w:val="24"/>
          <w:szCs w:val="24"/>
          <w:lang w:val="et-EE"/>
        </w:rPr>
        <w:t>kavandatav tegevus ei suurenda siiski märkimisväärselt jäätmeteket. Jäätmete</w:t>
      </w:r>
      <w:r w:rsidRPr="00F97457">
        <w:rPr>
          <w:color w:val="000000"/>
          <w:lang w:val="et-EE"/>
        </w:rPr>
        <w:t xml:space="preserve"> </w:t>
      </w:r>
      <w:r w:rsidRPr="00F97457">
        <w:rPr>
          <w:color w:val="000000"/>
          <w:sz w:val="24"/>
          <w:szCs w:val="24"/>
          <w:lang w:val="et-EE"/>
        </w:rPr>
        <w:t>käitlemist teadaolevalt kohapeal ei kavandata ja jäätmetekke mõju avaldub jäätmete</w:t>
      </w:r>
      <w:r w:rsidRPr="00F97457">
        <w:rPr>
          <w:color w:val="000000"/>
          <w:lang w:val="et-EE"/>
        </w:rPr>
        <w:t xml:space="preserve"> </w:t>
      </w:r>
      <w:r w:rsidRPr="00F97457">
        <w:rPr>
          <w:color w:val="000000"/>
          <w:sz w:val="24"/>
          <w:szCs w:val="24"/>
          <w:lang w:val="et-EE"/>
        </w:rPr>
        <w:t>lõppkäitleja juures. Seega ei oma kavandatav tegevus eeldatavalt jäätmetekkest tulenevat</w:t>
      </w:r>
      <w:r w:rsidRPr="00F97457">
        <w:rPr>
          <w:color w:val="000000"/>
          <w:lang w:val="et-EE"/>
        </w:rPr>
        <w:t xml:space="preserve"> </w:t>
      </w:r>
      <w:r w:rsidRPr="00F97457">
        <w:rPr>
          <w:color w:val="000000"/>
          <w:sz w:val="24"/>
          <w:szCs w:val="24"/>
          <w:lang w:val="et-EE"/>
        </w:rPr>
        <w:t>olulist negatiivset mõju keskkonnale</w:t>
      </w:r>
    </w:p>
    <w:p w14:paraId="53C20FDE" w14:textId="77777777" w:rsidR="00F97457" w:rsidRDefault="00F97457" w:rsidP="008E08DE">
      <w:pPr>
        <w:jc w:val="both"/>
        <w:rPr>
          <w:color w:val="000000"/>
          <w:sz w:val="24"/>
          <w:szCs w:val="24"/>
          <w:lang w:val="et-EE"/>
        </w:rPr>
      </w:pPr>
    </w:p>
    <w:p w14:paraId="10CD2BA8" w14:textId="775CDAB1" w:rsidR="00F97457" w:rsidRPr="00F97457" w:rsidRDefault="00F97457" w:rsidP="008E08DE">
      <w:pPr>
        <w:jc w:val="both"/>
        <w:rPr>
          <w:color w:val="000000"/>
          <w:sz w:val="24"/>
          <w:szCs w:val="24"/>
          <w:lang w:val="et-EE"/>
        </w:rPr>
      </w:pPr>
      <w:r w:rsidRPr="00F97457">
        <w:rPr>
          <w:b/>
          <w:bCs/>
          <w:color w:val="000000"/>
          <w:sz w:val="24"/>
          <w:szCs w:val="24"/>
          <w:lang w:val="et-EE"/>
        </w:rPr>
        <w:t>4.6. Müra, vibratsioon, valgus-, soojus- ja kiirgussaaste ja visuaalne mõju</w:t>
      </w:r>
      <w:r w:rsidRPr="00F97457">
        <w:rPr>
          <w:b/>
          <w:bCs/>
          <w:color w:val="000000"/>
          <w:lang w:val="et-EE"/>
        </w:rPr>
        <w:br/>
      </w:r>
      <w:r w:rsidRPr="00F97457">
        <w:rPr>
          <w:color w:val="000000"/>
          <w:sz w:val="24"/>
          <w:szCs w:val="24"/>
          <w:lang w:val="et-EE"/>
        </w:rPr>
        <w:t>Ehitustegevuse käigus tekib müra ehitusmaterjalide transportimisel ja ehitusmehhanismide</w:t>
      </w:r>
      <w:r w:rsidRPr="00F97457">
        <w:rPr>
          <w:color w:val="000000"/>
          <w:lang w:val="et-EE"/>
        </w:rPr>
        <w:t xml:space="preserve"> </w:t>
      </w:r>
      <w:r w:rsidRPr="00F97457">
        <w:rPr>
          <w:color w:val="000000"/>
          <w:sz w:val="24"/>
          <w:szCs w:val="24"/>
          <w:lang w:val="et-EE"/>
        </w:rPr>
        <w:t>tööst tingituna. Selline mürateke kaasneb pea iga ehitusega. Ehitustööde ajal tuleb arvestada</w:t>
      </w:r>
      <w:r w:rsidRPr="00F97457">
        <w:rPr>
          <w:color w:val="000000"/>
          <w:lang w:val="et-EE"/>
        </w:rPr>
        <w:t xml:space="preserve"> </w:t>
      </w:r>
      <w:r w:rsidRPr="00F97457">
        <w:rPr>
          <w:color w:val="000000"/>
          <w:sz w:val="24"/>
          <w:szCs w:val="24"/>
          <w:lang w:val="et-EE"/>
        </w:rPr>
        <w:t>Sotsiaalministri määruses „Müra normtasemed elu- ja puhkealal, elamutes ning</w:t>
      </w:r>
      <w:r w:rsidRPr="00F97457">
        <w:rPr>
          <w:color w:val="000000"/>
          <w:lang w:val="et-EE"/>
        </w:rPr>
        <w:t xml:space="preserve"> </w:t>
      </w:r>
      <w:r w:rsidRPr="00F97457">
        <w:rPr>
          <w:color w:val="000000"/>
          <w:sz w:val="24"/>
          <w:szCs w:val="24"/>
          <w:lang w:val="et-EE"/>
        </w:rPr>
        <w:t>ühiskasutusega hoonetes ja mürataseme mõõtmise meetodid” tooduga</w:t>
      </w:r>
      <w:r w:rsidRPr="00F97457">
        <w:rPr>
          <w:i/>
          <w:iCs/>
          <w:color w:val="000000"/>
          <w:sz w:val="24"/>
          <w:szCs w:val="24"/>
          <w:lang w:val="et-EE"/>
        </w:rPr>
        <w:t xml:space="preserve">. </w:t>
      </w:r>
      <w:r w:rsidRPr="00F97457">
        <w:rPr>
          <w:color w:val="000000"/>
          <w:sz w:val="24"/>
          <w:szCs w:val="24"/>
          <w:lang w:val="et-EE"/>
        </w:rPr>
        <w:t>Uue hoonestuse</w:t>
      </w:r>
      <w:r w:rsidRPr="00F97457">
        <w:rPr>
          <w:color w:val="000000"/>
          <w:lang w:val="et-EE"/>
        </w:rPr>
        <w:t xml:space="preserve"> </w:t>
      </w:r>
      <w:r w:rsidRPr="00F97457">
        <w:rPr>
          <w:color w:val="000000"/>
          <w:sz w:val="24"/>
          <w:szCs w:val="24"/>
          <w:lang w:val="et-EE"/>
        </w:rPr>
        <w:t>rajamise tagajärjel müratase piirkonnas, välja arvatud ehitustööde käigus, märkimisväärselt ei</w:t>
      </w:r>
      <w:r w:rsidRPr="00F97457">
        <w:rPr>
          <w:color w:val="000000"/>
          <w:lang w:val="et-EE"/>
        </w:rPr>
        <w:t xml:space="preserve"> </w:t>
      </w:r>
      <w:r w:rsidRPr="00F97457">
        <w:rPr>
          <w:color w:val="000000"/>
          <w:sz w:val="24"/>
          <w:szCs w:val="24"/>
          <w:lang w:val="et-EE"/>
        </w:rPr>
        <w:t>suurene. Planeeringualal pole ette näha püsiva vibratsiooni, soojus- ja/või kiirgussaaste</w:t>
      </w:r>
      <w:r w:rsidRPr="00F97457">
        <w:rPr>
          <w:color w:val="000000"/>
          <w:lang w:val="et-EE"/>
        </w:rPr>
        <w:t xml:space="preserve"> </w:t>
      </w:r>
      <w:r w:rsidRPr="00F97457">
        <w:rPr>
          <w:color w:val="000000"/>
          <w:sz w:val="24"/>
          <w:szCs w:val="24"/>
          <w:lang w:val="et-EE"/>
        </w:rPr>
        <w:t>tekkimist.</w:t>
      </w:r>
    </w:p>
    <w:p w14:paraId="1D10AEF7" w14:textId="77777777" w:rsidR="00C94DD3" w:rsidRDefault="00C94DD3" w:rsidP="008E08DE">
      <w:pPr>
        <w:jc w:val="both"/>
        <w:rPr>
          <w:color w:val="000000"/>
          <w:sz w:val="24"/>
          <w:szCs w:val="24"/>
          <w:lang w:val="et-EE"/>
        </w:rPr>
      </w:pPr>
    </w:p>
    <w:p w14:paraId="40BD6419" w14:textId="442F91ED" w:rsidR="00F97457" w:rsidRDefault="00F97457" w:rsidP="008E08DE">
      <w:pPr>
        <w:jc w:val="both"/>
        <w:rPr>
          <w:color w:val="000000"/>
          <w:sz w:val="24"/>
          <w:szCs w:val="24"/>
          <w:lang w:val="et-EE"/>
        </w:rPr>
      </w:pPr>
      <w:r w:rsidRPr="00F97457">
        <w:rPr>
          <w:color w:val="000000"/>
          <w:sz w:val="24"/>
          <w:szCs w:val="24"/>
          <w:lang w:val="et-EE"/>
        </w:rPr>
        <w:t xml:space="preserve">Lähtuvalt asjaolust, et planeeringuala </w:t>
      </w:r>
      <w:r>
        <w:rPr>
          <w:color w:val="000000"/>
          <w:sz w:val="24"/>
          <w:szCs w:val="24"/>
          <w:lang w:val="et-EE"/>
        </w:rPr>
        <w:t xml:space="preserve">lähedal on </w:t>
      </w:r>
      <w:r w:rsidRPr="00F97457">
        <w:rPr>
          <w:color w:val="000000"/>
          <w:sz w:val="24"/>
          <w:szCs w:val="24"/>
          <w:lang w:val="et-EE"/>
        </w:rPr>
        <w:t>riigitee, tuleb planeeringu koostamisel</w:t>
      </w:r>
      <w:r>
        <w:rPr>
          <w:color w:val="000000"/>
          <w:lang w:val="et-EE"/>
        </w:rPr>
        <w:t xml:space="preserve"> </w:t>
      </w:r>
      <w:r w:rsidRPr="00F97457">
        <w:rPr>
          <w:color w:val="000000"/>
          <w:sz w:val="24"/>
          <w:szCs w:val="24"/>
          <w:lang w:val="et-EE"/>
        </w:rPr>
        <w:t>arvestada olemasolevast ja perspektiivsest liiklusest põhjustatud häiringutega (müra,</w:t>
      </w:r>
      <w:r>
        <w:rPr>
          <w:color w:val="000000"/>
          <w:lang w:val="et-EE"/>
        </w:rPr>
        <w:t xml:space="preserve"> </w:t>
      </w:r>
      <w:r w:rsidRPr="00F97457">
        <w:rPr>
          <w:color w:val="000000"/>
          <w:sz w:val="24"/>
          <w:szCs w:val="24"/>
          <w:lang w:val="et-EE"/>
        </w:rPr>
        <w:t>vibratsioon, õhusaaste</w:t>
      </w:r>
      <w:r>
        <w:rPr>
          <w:color w:val="000000"/>
          <w:sz w:val="24"/>
          <w:szCs w:val="24"/>
          <w:lang w:val="et-EE"/>
        </w:rPr>
        <w:t>, tolm</w:t>
      </w:r>
      <w:r w:rsidRPr="00F97457">
        <w:rPr>
          <w:color w:val="000000"/>
          <w:sz w:val="24"/>
          <w:szCs w:val="24"/>
          <w:lang w:val="et-EE"/>
        </w:rPr>
        <w:t>).</w:t>
      </w:r>
      <w:r>
        <w:rPr>
          <w:color w:val="000000"/>
          <w:sz w:val="24"/>
          <w:szCs w:val="24"/>
          <w:lang w:val="et-EE"/>
        </w:rPr>
        <w:t xml:space="preserve"> Kruusakattega riigitee on nn tupiktee ja ei ole oluliselt suure koormusega, ning ei tohiks olulist mõju planeeritavate elamuteni. Ida-Punkt kinnistut läbiv avalik tee parendatakse, kuid arvestades tee laiust</w:t>
      </w:r>
      <w:r w:rsidR="00813682">
        <w:rPr>
          <w:color w:val="000000"/>
          <w:sz w:val="24"/>
          <w:szCs w:val="24"/>
          <w:lang w:val="et-EE"/>
        </w:rPr>
        <w:t xml:space="preserve"> ja liiklussagedust</w:t>
      </w:r>
      <w:r>
        <w:rPr>
          <w:color w:val="000000"/>
          <w:sz w:val="24"/>
          <w:szCs w:val="24"/>
          <w:lang w:val="et-EE"/>
        </w:rPr>
        <w:t xml:space="preserve"> pole alust eeldada, et seal tekiks oluline müra ja vibratsioon.   </w:t>
      </w:r>
    </w:p>
    <w:p w14:paraId="43BC62D4" w14:textId="77777777" w:rsidR="005A284A" w:rsidRDefault="005A284A" w:rsidP="008E08DE">
      <w:pPr>
        <w:jc w:val="both"/>
        <w:rPr>
          <w:color w:val="000000"/>
          <w:sz w:val="24"/>
          <w:szCs w:val="24"/>
          <w:lang w:val="et-EE"/>
        </w:rPr>
      </w:pPr>
    </w:p>
    <w:p w14:paraId="7BBAF3FC" w14:textId="7CB3ED9D" w:rsidR="005A284A" w:rsidRDefault="005A284A" w:rsidP="008E08DE">
      <w:pPr>
        <w:jc w:val="both"/>
        <w:rPr>
          <w:color w:val="000000"/>
          <w:sz w:val="24"/>
          <w:szCs w:val="24"/>
          <w:lang w:val="et-EE"/>
        </w:rPr>
      </w:pPr>
      <w:r w:rsidRPr="005A284A">
        <w:rPr>
          <w:b/>
          <w:bCs/>
          <w:color w:val="000000"/>
          <w:sz w:val="24"/>
          <w:szCs w:val="24"/>
          <w:lang w:val="et-EE"/>
        </w:rPr>
        <w:t>4.7. Mõju majanduslikele ja sotsiaalsetele aspektidele ning kultuuriväärtustele</w:t>
      </w:r>
      <w:r w:rsidRPr="005A284A">
        <w:rPr>
          <w:b/>
          <w:bCs/>
          <w:color w:val="000000"/>
          <w:lang w:val="et-EE"/>
        </w:rPr>
        <w:br/>
      </w:r>
      <w:r w:rsidRPr="00813682">
        <w:rPr>
          <w:color w:val="000000"/>
          <w:sz w:val="24"/>
          <w:szCs w:val="24"/>
          <w:lang w:val="et-EE"/>
        </w:rPr>
        <w:t>Elamuid planeeringuala vahetus</w:t>
      </w:r>
      <w:r w:rsidRPr="00813682">
        <w:rPr>
          <w:color w:val="000000"/>
          <w:sz w:val="24"/>
          <w:szCs w:val="24"/>
          <w:lang w:val="et-EE"/>
        </w:rPr>
        <w:t xml:space="preserve"> </w:t>
      </w:r>
      <w:r w:rsidRPr="00813682">
        <w:rPr>
          <w:color w:val="000000"/>
          <w:sz w:val="24"/>
          <w:szCs w:val="24"/>
          <w:lang w:val="et-EE"/>
        </w:rPr>
        <w:t xml:space="preserve">naabruses ei ole, ka ei ole planeeringuala seni aktiivses kasutuses </w:t>
      </w:r>
      <w:r w:rsidRPr="00813682">
        <w:rPr>
          <w:color w:val="000000"/>
          <w:sz w:val="24"/>
          <w:szCs w:val="24"/>
          <w:lang w:val="et-EE"/>
        </w:rPr>
        <w:lastRenderedPageBreak/>
        <w:t>puhke või virgestusalana,</w:t>
      </w:r>
      <w:r w:rsidRPr="00813682">
        <w:rPr>
          <w:color w:val="000000"/>
          <w:sz w:val="24"/>
          <w:szCs w:val="24"/>
          <w:lang w:val="et-EE"/>
        </w:rPr>
        <w:t xml:space="preserve"> </w:t>
      </w:r>
      <w:r w:rsidRPr="00813682">
        <w:rPr>
          <w:color w:val="000000"/>
          <w:sz w:val="24"/>
          <w:szCs w:val="24"/>
          <w:lang w:val="et-EE"/>
        </w:rPr>
        <w:t>mistõttu negatiivseid sotsiaalmajanduslikke mõjusid ei ole antud juhul ette näha.</w:t>
      </w:r>
      <w:r w:rsidRPr="00813682">
        <w:rPr>
          <w:color w:val="000000"/>
          <w:sz w:val="24"/>
          <w:szCs w:val="24"/>
          <w:lang w:val="et-EE"/>
        </w:rPr>
        <w:t xml:space="preserve"> Hoonestus ja elamud, sh sadamad on ca 700 m kaugusel Kalana küla keskuses.  Ida-Punkt naabermaaüksusel on 2023 a alguses kehtestatud detailplaneering, kus moodustatakse 8 uut elamukrunti. </w:t>
      </w:r>
      <w:r w:rsidRPr="00813682">
        <w:rPr>
          <w:color w:val="000000"/>
          <w:sz w:val="24"/>
          <w:szCs w:val="24"/>
          <w:lang w:val="et-EE"/>
        </w:rPr>
        <w:t>Uued hooned on soovitav projekteerida nii, et need sulanduks võimalikult maksimaalselt</w:t>
      </w:r>
      <w:r w:rsidRPr="00813682">
        <w:rPr>
          <w:color w:val="000000"/>
          <w:sz w:val="24"/>
          <w:szCs w:val="24"/>
          <w:lang w:val="et-EE"/>
        </w:rPr>
        <w:t xml:space="preserve"> </w:t>
      </w:r>
      <w:r w:rsidRPr="00813682">
        <w:rPr>
          <w:color w:val="000000"/>
          <w:sz w:val="24"/>
          <w:szCs w:val="24"/>
          <w:lang w:val="et-EE"/>
        </w:rPr>
        <w:t>ümbritsevasse looduskeskkonda. Kokkuvõtvalt avaldab antud DP pigem positiivset kui</w:t>
      </w:r>
      <w:r w:rsidRPr="00813682">
        <w:rPr>
          <w:color w:val="000000"/>
          <w:sz w:val="24"/>
          <w:szCs w:val="24"/>
          <w:lang w:val="et-EE"/>
        </w:rPr>
        <w:t xml:space="preserve"> </w:t>
      </w:r>
      <w:r w:rsidRPr="00813682">
        <w:rPr>
          <w:color w:val="000000"/>
          <w:sz w:val="24"/>
          <w:szCs w:val="24"/>
          <w:lang w:val="et-EE"/>
        </w:rPr>
        <w:t xml:space="preserve">negatiivset mõju piirkonna sotsiaalsetele näitajatele läbi </w:t>
      </w:r>
      <w:r w:rsidRPr="00813682">
        <w:rPr>
          <w:color w:val="000000"/>
          <w:sz w:val="24"/>
          <w:szCs w:val="24"/>
          <w:lang w:val="et-EE"/>
        </w:rPr>
        <w:t xml:space="preserve">elamute rajamise looduslähedases </w:t>
      </w:r>
      <w:r w:rsidRPr="00813682">
        <w:rPr>
          <w:color w:val="000000"/>
          <w:sz w:val="24"/>
          <w:szCs w:val="24"/>
          <w:lang w:val="et-EE"/>
        </w:rPr>
        <w:t>piirkonnas.</w:t>
      </w:r>
    </w:p>
    <w:p w14:paraId="73477110" w14:textId="77777777" w:rsidR="005A284A" w:rsidRDefault="005A284A" w:rsidP="008E08DE">
      <w:pPr>
        <w:jc w:val="both"/>
        <w:rPr>
          <w:color w:val="000000"/>
          <w:sz w:val="24"/>
          <w:szCs w:val="24"/>
          <w:lang w:val="et-EE"/>
        </w:rPr>
      </w:pPr>
    </w:p>
    <w:p w14:paraId="617579B3" w14:textId="77777777" w:rsidR="005E6DD2" w:rsidRPr="005E6DD2" w:rsidRDefault="005A284A" w:rsidP="005E6DD2">
      <w:pPr>
        <w:pStyle w:val="Loendilik"/>
        <w:numPr>
          <w:ilvl w:val="0"/>
          <w:numId w:val="31"/>
        </w:numPr>
        <w:jc w:val="both"/>
        <w:rPr>
          <w:color w:val="000000"/>
          <w:sz w:val="24"/>
          <w:szCs w:val="24"/>
          <w:lang w:val="et-EE"/>
        </w:rPr>
      </w:pPr>
      <w:r w:rsidRPr="005E6DD2">
        <w:rPr>
          <w:b/>
          <w:bCs/>
          <w:color w:val="000000"/>
          <w:sz w:val="24"/>
          <w:szCs w:val="24"/>
          <w:lang w:val="et-EE"/>
        </w:rPr>
        <w:t>Tegevusega kaasnevate avariiolukordade esinemise võimalikkus</w:t>
      </w:r>
    </w:p>
    <w:p w14:paraId="47BEA41A" w14:textId="1D304FE3" w:rsidR="005A284A" w:rsidRPr="005E6DD2" w:rsidRDefault="005A284A" w:rsidP="005E6DD2">
      <w:pPr>
        <w:jc w:val="both"/>
        <w:rPr>
          <w:color w:val="000000"/>
          <w:sz w:val="24"/>
          <w:szCs w:val="24"/>
          <w:lang w:val="et-EE"/>
        </w:rPr>
      </w:pPr>
      <w:r w:rsidRPr="005E6DD2">
        <w:rPr>
          <w:color w:val="000000"/>
          <w:sz w:val="24"/>
          <w:szCs w:val="24"/>
          <w:lang w:val="et-EE"/>
        </w:rPr>
        <w:t>Avariid võivad ette tulla kõikjal, eriti töötamisel erinevate seadmete ja mehhanismidega, kuid</w:t>
      </w:r>
      <w:r w:rsidRPr="005E6DD2">
        <w:rPr>
          <w:color w:val="000000"/>
          <w:lang w:val="et-EE"/>
        </w:rPr>
        <w:t xml:space="preserve"> </w:t>
      </w:r>
      <w:r w:rsidRPr="005E6DD2">
        <w:rPr>
          <w:color w:val="000000"/>
          <w:sz w:val="24"/>
          <w:szCs w:val="24"/>
          <w:lang w:val="et-EE"/>
        </w:rPr>
        <w:t>ka kemikaalide ja kütuste käitlemisel. Arvestades planeeringuala asukohta, pole transpordi</w:t>
      </w:r>
      <w:r w:rsidRPr="005E6DD2">
        <w:rPr>
          <w:color w:val="000000"/>
          <w:lang w:val="et-EE"/>
        </w:rPr>
        <w:t xml:space="preserve"> </w:t>
      </w:r>
      <w:r w:rsidRPr="005E6DD2">
        <w:rPr>
          <w:color w:val="000000"/>
          <w:sz w:val="24"/>
          <w:szCs w:val="24"/>
          <w:lang w:val="et-EE"/>
        </w:rPr>
        <w:t>puhul</w:t>
      </w:r>
      <w:r w:rsidRPr="005E6DD2">
        <w:rPr>
          <w:color w:val="000000"/>
          <w:sz w:val="24"/>
          <w:szCs w:val="24"/>
          <w:lang w:val="et-EE"/>
        </w:rPr>
        <w:t xml:space="preserve"> </w:t>
      </w:r>
      <w:r w:rsidRPr="005E6DD2">
        <w:rPr>
          <w:color w:val="000000"/>
          <w:sz w:val="24"/>
          <w:szCs w:val="24"/>
          <w:lang w:val="et-EE"/>
        </w:rPr>
        <w:t>välistatud õnnetusoht mootorsõidukite kasutamisel ei ehitustegevuse käigus ega</w:t>
      </w:r>
      <w:r w:rsidRPr="005E6DD2">
        <w:rPr>
          <w:color w:val="000000"/>
          <w:lang w:val="et-EE"/>
        </w:rPr>
        <w:t xml:space="preserve"> </w:t>
      </w:r>
      <w:r w:rsidRPr="005E6DD2">
        <w:rPr>
          <w:color w:val="000000"/>
          <w:sz w:val="24"/>
          <w:szCs w:val="24"/>
          <w:lang w:val="et-EE"/>
        </w:rPr>
        <w:t>hoonete ja rajatiste hilisemal kasutamisel. Nimetatud sündmuste esinemise tõenäosus ehitustööde käigus suhteliselt</w:t>
      </w:r>
      <w:r w:rsidRPr="005E6DD2">
        <w:rPr>
          <w:color w:val="000000"/>
          <w:lang w:val="et-EE"/>
        </w:rPr>
        <w:t xml:space="preserve"> </w:t>
      </w:r>
      <w:r w:rsidRPr="005E6DD2">
        <w:rPr>
          <w:color w:val="000000"/>
          <w:sz w:val="24"/>
          <w:szCs w:val="24"/>
          <w:lang w:val="et-EE"/>
        </w:rPr>
        <w:t>väike, kuna tööd on tõenäoliselt suhteliselt lühiajalised ning rasketehnika viibib piirkonnas</w:t>
      </w:r>
      <w:r w:rsidRPr="005E6DD2">
        <w:rPr>
          <w:color w:val="000000"/>
          <w:lang w:val="et-EE"/>
        </w:rPr>
        <w:t xml:space="preserve"> </w:t>
      </w:r>
      <w:r w:rsidRPr="005E6DD2">
        <w:rPr>
          <w:color w:val="000000"/>
          <w:sz w:val="24"/>
          <w:szCs w:val="24"/>
          <w:lang w:val="et-EE"/>
        </w:rPr>
        <w:t>vaid ajutiselt. Kvalifitseeritud tööjõu kasutamine ja infovahetus töödel osalevate inimeste</w:t>
      </w:r>
      <w:r w:rsidRPr="005E6DD2">
        <w:rPr>
          <w:color w:val="000000"/>
          <w:lang w:val="et-EE"/>
        </w:rPr>
        <w:t xml:space="preserve"> </w:t>
      </w:r>
      <w:r w:rsidRPr="005E6DD2">
        <w:rPr>
          <w:color w:val="000000"/>
          <w:sz w:val="24"/>
          <w:szCs w:val="24"/>
          <w:lang w:val="et-EE"/>
        </w:rPr>
        <w:t>vahel ning töökorras tehnika kasutamine aitab vähendada kõikvõimalikke avariisid ja nendest</w:t>
      </w:r>
      <w:r w:rsidRPr="005E6DD2">
        <w:rPr>
          <w:color w:val="000000"/>
          <w:lang w:val="et-EE"/>
        </w:rPr>
        <w:t xml:space="preserve"> </w:t>
      </w:r>
      <w:r w:rsidRPr="005E6DD2">
        <w:rPr>
          <w:color w:val="000000"/>
          <w:sz w:val="24"/>
          <w:szCs w:val="24"/>
          <w:lang w:val="et-EE"/>
        </w:rPr>
        <w:t>tulenevat võimalikku kahjulikku mõju keskkonnale. Hilisema ekspluatatsiooni käigus sõltub</w:t>
      </w:r>
      <w:r w:rsidRPr="005E6DD2">
        <w:rPr>
          <w:color w:val="000000"/>
          <w:lang w:val="et-EE"/>
        </w:rPr>
        <w:t xml:space="preserve"> </w:t>
      </w:r>
      <w:r w:rsidRPr="005E6DD2">
        <w:rPr>
          <w:color w:val="000000"/>
          <w:sz w:val="24"/>
          <w:szCs w:val="24"/>
          <w:lang w:val="et-EE"/>
        </w:rPr>
        <w:t>avariiolukordade esinemise tõenäosus taaskord hoonete kasutusotstarbest ja seda praegusel</w:t>
      </w:r>
      <w:r w:rsidRPr="005E6DD2">
        <w:rPr>
          <w:color w:val="000000"/>
          <w:lang w:val="et-EE"/>
        </w:rPr>
        <w:t xml:space="preserve"> </w:t>
      </w:r>
      <w:r w:rsidRPr="005E6DD2">
        <w:rPr>
          <w:color w:val="000000"/>
          <w:sz w:val="24"/>
          <w:szCs w:val="24"/>
          <w:lang w:val="et-EE"/>
        </w:rPr>
        <w:t>hetkel on raske hinnata.</w:t>
      </w:r>
    </w:p>
    <w:p w14:paraId="10AF6117" w14:textId="77777777" w:rsidR="005E6DD2" w:rsidRPr="00F401DB" w:rsidRDefault="005E6DD2" w:rsidP="005E6DD2">
      <w:pPr>
        <w:jc w:val="both"/>
        <w:rPr>
          <w:sz w:val="24"/>
          <w:szCs w:val="24"/>
          <w:lang w:val="et-EE"/>
        </w:rPr>
      </w:pPr>
    </w:p>
    <w:p w14:paraId="218BDB3B" w14:textId="77777777" w:rsidR="00796BAE" w:rsidRPr="00F401DB" w:rsidRDefault="005E6DD2" w:rsidP="00796BAE">
      <w:pPr>
        <w:pStyle w:val="Loendilik"/>
        <w:numPr>
          <w:ilvl w:val="0"/>
          <w:numId w:val="31"/>
        </w:numPr>
        <w:jc w:val="both"/>
        <w:rPr>
          <w:sz w:val="24"/>
          <w:szCs w:val="24"/>
          <w:lang w:val="et-EE"/>
        </w:rPr>
      </w:pPr>
      <w:r w:rsidRPr="00F401DB">
        <w:rPr>
          <w:b/>
          <w:bCs/>
          <w:sz w:val="24"/>
          <w:szCs w:val="24"/>
          <w:lang w:val="et-EE"/>
        </w:rPr>
        <w:t>Natura 2000 võrgustiku alad ja muud kaitstavad loodusobjektid planeeringualal,</w:t>
      </w:r>
      <w:r w:rsidRPr="00F401DB">
        <w:rPr>
          <w:b/>
          <w:bCs/>
          <w:sz w:val="24"/>
          <w:szCs w:val="24"/>
          <w:lang w:val="et-EE"/>
        </w:rPr>
        <w:t xml:space="preserve"> </w:t>
      </w:r>
      <w:r w:rsidRPr="00F401DB">
        <w:rPr>
          <w:b/>
          <w:bCs/>
          <w:sz w:val="24"/>
          <w:szCs w:val="24"/>
          <w:lang w:val="et-EE"/>
        </w:rPr>
        <w:t>kavandatava tegevuse eeldatav mõju Natura 2000 võrgustiku alale</w:t>
      </w:r>
    </w:p>
    <w:p w14:paraId="197F0322" w14:textId="12AF22C8" w:rsidR="00C94DD3" w:rsidRPr="00F401DB" w:rsidRDefault="005E6DD2" w:rsidP="008E08DE">
      <w:pPr>
        <w:jc w:val="both"/>
        <w:rPr>
          <w:sz w:val="24"/>
          <w:szCs w:val="24"/>
          <w:lang w:val="et-EE"/>
        </w:rPr>
      </w:pPr>
      <w:r w:rsidRPr="00F401DB">
        <w:rPr>
          <w:sz w:val="24"/>
          <w:szCs w:val="24"/>
          <w:lang w:val="et-EE"/>
        </w:rPr>
        <w:t>Natura 2000 on üle-Euroopaline kaitstavate alade võrgustik, mille eesmärk on tagada</w:t>
      </w:r>
      <w:r w:rsidRPr="00F401DB">
        <w:rPr>
          <w:sz w:val="24"/>
          <w:szCs w:val="24"/>
          <w:lang w:val="et-EE"/>
        </w:rPr>
        <w:t xml:space="preserve"> </w:t>
      </w:r>
      <w:r w:rsidRPr="00F401DB">
        <w:rPr>
          <w:sz w:val="24"/>
          <w:szCs w:val="24"/>
          <w:lang w:val="et-EE"/>
        </w:rPr>
        <w:t>haruldaste</w:t>
      </w:r>
      <w:r w:rsidRPr="00F401DB">
        <w:rPr>
          <w:sz w:val="24"/>
          <w:szCs w:val="24"/>
          <w:lang w:val="et-EE"/>
        </w:rPr>
        <w:t xml:space="preserve"> </w:t>
      </w:r>
      <w:r w:rsidRPr="00F401DB">
        <w:rPr>
          <w:sz w:val="24"/>
          <w:szCs w:val="24"/>
          <w:lang w:val="et-EE"/>
        </w:rPr>
        <w:t>või ohustatud lindude, loomade ja taimede ning nende elupaikade ja kasvukohtade</w:t>
      </w:r>
      <w:r w:rsidRPr="00F401DB">
        <w:rPr>
          <w:sz w:val="24"/>
          <w:szCs w:val="24"/>
          <w:lang w:val="et-EE"/>
        </w:rPr>
        <w:t xml:space="preserve"> </w:t>
      </w:r>
      <w:r w:rsidRPr="00F401DB">
        <w:rPr>
          <w:sz w:val="24"/>
          <w:szCs w:val="24"/>
          <w:lang w:val="et-EE"/>
        </w:rPr>
        <w:t>kaitse. Natura</w:t>
      </w:r>
      <w:r w:rsidRPr="00F401DB">
        <w:rPr>
          <w:sz w:val="24"/>
          <w:szCs w:val="24"/>
          <w:lang w:val="et-EE"/>
        </w:rPr>
        <w:t xml:space="preserve"> </w:t>
      </w:r>
      <w:r w:rsidRPr="00F401DB">
        <w:rPr>
          <w:sz w:val="24"/>
          <w:szCs w:val="24"/>
          <w:lang w:val="et-EE"/>
        </w:rPr>
        <w:t>2000 loodusalad ja linnualad on moodustatud tuginedes Euroopa Nõukogu</w:t>
      </w:r>
      <w:r w:rsidRPr="00F401DB">
        <w:rPr>
          <w:sz w:val="24"/>
          <w:szCs w:val="24"/>
          <w:lang w:val="et-EE"/>
        </w:rPr>
        <w:t xml:space="preserve"> </w:t>
      </w:r>
      <w:r w:rsidRPr="00F401DB">
        <w:rPr>
          <w:sz w:val="24"/>
          <w:szCs w:val="24"/>
          <w:lang w:val="et-EE"/>
        </w:rPr>
        <w:t>direktiividele 92/43/EMÜ ja 79/409/EMÜ. Keskkonnamõju hindamise ja</w:t>
      </w:r>
      <w:r w:rsidRPr="00F401DB">
        <w:rPr>
          <w:sz w:val="24"/>
          <w:szCs w:val="24"/>
          <w:lang w:val="et-EE"/>
        </w:rPr>
        <w:t xml:space="preserve"> </w:t>
      </w:r>
      <w:r w:rsidRPr="00F401DB">
        <w:rPr>
          <w:sz w:val="24"/>
          <w:szCs w:val="24"/>
          <w:lang w:val="et-EE"/>
        </w:rPr>
        <w:t>keskkonnajuhtimissüsteemi seaduse alusel on keskkonnamõju hindamine vajalik juhul kui</w:t>
      </w:r>
      <w:r w:rsidRPr="00F401DB">
        <w:rPr>
          <w:sz w:val="24"/>
          <w:szCs w:val="24"/>
          <w:lang w:val="et-EE"/>
        </w:rPr>
        <w:t xml:space="preserve"> </w:t>
      </w:r>
      <w:r w:rsidRPr="00F401DB">
        <w:rPr>
          <w:sz w:val="24"/>
          <w:szCs w:val="24"/>
          <w:lang w:val="et-EE"/>
        </w:rPr>
        <w:t>kavandatav tegevus võib eeldatavalt mõjutada Natura võrgustiku ala.</w:t>
      </w:r>
    </w:p>
    <w:p w14:paraId="47F0445E" w14:textId="77777777" w:rsidR="00813682" w:rsidRDefault="00C4585B" w:rsidP="00813682">
      <w:pPr>
        <w:autoSpaceDE/>
        <w:autoSpaceDN/>
        <w:spacing w:before="240" w:line="240" w:lineRule="atLeast"/>
        <w:jc w:val="both"/>
        <w:rPr>
          <w:iCs/>
          <w:sz w:val="24"/>
          <w:szCs w:val="24"/>
          <w:lang w:val="et-EE"/>
        </w:rPr>
      </w:pPr>
      <w:r w:rsidRPr="00F401DB">
        <w:rPr>
          <w:iCs/>
          <w:sz w:val="24"/>
          <w:szCs w:val="24"/>
          <w:shd w:val="clear" w:color="auto" w:fill="FFFFFF"/>
          <w:lang w:val="et-EE"/>
        </w:rPr>
        <w:t>Planeeringuala</w:t>
      </w:r>
      <w:r w:rsidR="008E08DE" w:rsidRPr="00F401DB">
        <w:rPr>
          <w:iCs/>
          <w:sz w:val="24"/>
          <w:szCs w:val="24"/>
          <w:shd w:val="clear" w:color="auto" w:fill="FFFFFF"/>
          <w:lang w:val="et-EE"/>
        </w:rPr>
        <w:t xml:space="preserve"> paikneb </w:t>
      </w:r>
      <w:r w:rsidRPr="00F401DB">
        <w:rPr>
          <w:iCs/>
          <w:sz w:val="24"/>
          <w:szCs w:val="24"/>
          <w:shd w:val="clear" w:color="auto" w:fill="FFFFFF"/>
          <w:lang w:val="et-EE"/>
        </w:rPr>
        <w:t>osaliselt Natura 2000 võrgustiku alal,</w:t>
      </w:r>
      <w:r w:rsidR="008E08DE" w:rsidRPr="00F401DB">
        <w:rPr>
          <w:iCs/>
          <w:sz w:val="24"/>
          <w:szCs w:val="24"/>
          <w:shd w:val="clear" w:color="auto" w:fill="FFFFFF"/>
          <w:lang w:val="et-EE"/>
        </w:rPr>
        <w:t xml:space="preserve"> Kõpu looduskaitseala Ristna sihtkaitsevöönd</w:t>
      </w:r>
      <w:r w:rsidRPr="00F401DB">
        <w:rPr>
          <w:iCs/>
          <w:sz w:val="24"/>
          <w:szCs w:val="24"/>
          <w:shd w:val="clear" w:color="auto" w:fill="FFFFFF"/>
          <w:lang w:val="et-EE"/>
        </w:rPr>
        <w:t>is ja Kõpu loodusalal (</w:t>
      </w:r>
      <w:hyperlink r:id="rId17" w:tgtFrame="_blank" w:history="1">
        <w:r w:rsidRPr="00813682">
          <w:rPr>
            <w:rStyle w:val="Hperlink"/>
            <w:color w:val="auto"/>
            <w:sz w:val="24"/>
            <w:szCs w:val="24"/>
            <w:lang w:val="et-EE"/>
          </w:rPr>
          <w:t>RAH0000493</w:t>
        </w:r>
      </w:hyperlink>
      <w:r w:rsidRPr="00F401DB">
        <w:rPr>
          <w:sz w:val="24"/>
          <w:szCs w:val="24"/>
          <w:lang w:val="et-EE"/>
        </w:rPr>
        <w:t>)</w:t>
      </w:r>
      <w:r w:rsidR="008E08DE" w:rsidRPr="00F401DB">
        <w:rPr>
          <w:iCs/>
          <w:sz w:val="24"/>
          <w:szCs w:val="24"/>
          <w:shd w:val="clear" w:color="auto" w:fill="FFFFFF"/>
          <w:lang w:val="et-EE"/>
        </w:rPr>
        <w:t xml:space="preserve">, mille kaitse-eesmärk on vanade looduslike metsaosade säilitamine, rannikukoosluste kaitse ja </w:t>
      </w:r>
      <w:r w:rsidR="008E08DE" w:rsidRPr="00F401DB">
        <w:rPr>
          <w:iCs/>
          <w:sz w:val="24"/>
          <w:szCs w:val="24"/>
          <w:lang w:val="et-EE"/>
        </w:rPr>
        <w:t>Natura 2000 Kõpu loodusalal.</w:t>
      </w:r>
    </w:p>
    <w:p w14:paraId="79C175CE" w14:textId="77777777" w:rsidR="00813682" w:rsidRDefault="008E08DE" w:rsidP="00813682">
      <w:pPr>
        <w:autoSpaceDE/>
        <w:autoSpaceDN/>
        <w:spacing w:before="240" w:line="240" w:lineRule="atLeast"/>
        <w:jc w:val="both"/>
        <w:rPr>
          <w:iCs/>
          <w:sz w:val="24"/>
          <w:szCs w:val="24"/>
          <w:lang w:val="et-EE"/>
        </w:rPr>
      </w:pPr>
      <w:r w:rsidRPr="00F401DB">
        <w:rPr>
          <w:iCs/>
          <w:sz w:val="24"/>
          <w:szCs w:val="24"/>
          <w:lang w:val="et-EE"/>
        </w:rPr>
        <w:t>Samuti ulatuvad kirdepiirilt maaüksusele osaliselt vääriselupaigad VEP nr. 205796 ja VEP nr. 204252.</w:t>
      </w:r>
    </w:p>
    <w:p w14:paraId="61F6D1A1" w14:textId="0BA2A5DB" w:rsidR="008E08DE" w:rsidRPr="00F401DB" w:rsidRDefault="008E08DE" w:rsidP="00813682">
      <w:pPr>
        <w:autoSpaceDE/>
        <w:autoSpaceDN/>
        <w:spacing w:before="240" w:line="240" w:lineRule="atLeast"/>
        <w:jc w:val="both"/>
        <w:rPr>
          <w:iCs/>
          <w:sz w:val="24"/>
          <w:szCs w:val="24"/>
          <w:lang w:val="et-EE"/>
        </w:rPr>
      </w:pPr>
      <w:r w:rsidRPr="00F401DB">
        <w:rPr>
          <w:iCs/>
          <w:sz w:val="24"/>
          <w:szCs w:val="24"/>
          <w:lang w:val="et-EE"/>
        </w:rPr>
        <w:t>Maaüksusel on tõenäosus III kategooria kaitsealuste liikide ja kivististe aas-karukell (Pulsatilla pratensis) ja tumepunane neiuvaip (Epipactis atrorubens) esinemiseks.</w:t>
      </w:r>
    </w:p>
    <w:p w14:paraId="7B2B53EA" w14:textId="17221A4F" w:rsidR="006A2EE6" w:rsidRDefault="00596362" w:rsidP="00596362">
      <w:pPr>
        <w:spacing w:before="120"/>
        <w:jc w:val="both"/>
        <w:rPr>
          <w:sz w:val="24"/>
          <w:szCs w:val="24"/>
          <w:lang w:val="et-EE"/>
        </w:rPr>
      </w:pPr>
      <w:r w:rsidRPr="00F401DB">
        <w:rPr>
          <w:sz w:val="24"/>
          <w:szCs w:val="24"/>
          <w:lang w:val="et-EE"/>
        </w:rPr>
        <w:t>Arvestades, et kavandatava tegevuse iseloomu (elamu</w:t>
      </w:r>
      <w:r w:rsidR="00C4585B" w:rsidRPr="00F401DB">
        <w:rPr>
          <w:sz w:val="24"/>
          <w:szCs w:val="24"/>
          <w:lang w:val="et-EE"/>
        </w:rPr>
        <w:t>te</w:t>
      </w:r>
      <w:r w:rsidRPr="00F401DB">
        <w:rPr>
          <w:sz w:val="24"/>
          <w:szCs w:val="24"/>
          <w:lang w:val="et-EE"/>
        </w:rPr>
        <w:t xml:space="preserve"> ja abihoonete püstitamine)</w:t>
      </w:r>
      <w:r w:rsidR="00C4585B" w:rsidRPr="00F401DB">
        <w:rPr>
          <w:sz w:val="24"/>
          <w:szCs w:val="24"/>
          <w:lang w:val="et-EE"/>
        </w:rPr>
        <w:t>, pidades silmas, et Ida-Punkt kinnistule ulatub kaitstav ala väikeses ula</w:t>
      </w:r>
      <w:r w:rsidR="00813682">
        <w:rPr>
          <w:sz w:val="24"/>
          <w:szCs w:val="24"/>
          <w:lang w:val="et-EE"/>
        </w:rPr>
        <w:t>tuses</w:t>
      </w:r>
      <w:r w:rsidRPr="00F401DB">
        <w:rPr>
          <w:sz w:val="24"/>
          <w:szCs w:val="24"/>
          <w:lang w:val="et-EE"/>
        </w:rPr>
        <w:t xml:space="preserve"> ja asjaolu, et </w:t>
      </w:r>
      <w:r w:rsidR="00C4585B" w:rsidRPr="00F401DB">
        <w:rPr>
          <w:sz w:val="24"/>
          <w:szCs w:val="24"/>
          <w:lang w:val="et-EE"/>
        </w:rPr>
        <w:t xml:space="preserve">hoonestusalasid ei planeerita </w:t>
      </w:r>
      <w:r w:rsidRPr="00F401DB">
        <w:rPr>
          <w:sz w:val="24"/>
          <w:szCs w:val="24"/>
          <w:lang w:val="et-EE"/>
        </w:rPr>
        <w:t>Natura al</w:t>
      </w:r>
      <w:r w:rsidR="00C4585B" w:rsidRPr="00F401DB">
        <w:rPr>
          <w:sz w:val="24"/>
          <w:szCs w:val="24"/>
          <w:lang w:val="et-EE"/>
        </w:rPr>
        <w:t>ale</w:t>
      </w:r>
      <w:r w:rsidRPr="00F401DB">
        <w:rPr>
          <w:sz w:val="24"/>
          <w:szCs w:val="24"/>
          <w:lang w:val="et-EE"/>
        </w:rPr>
        <w:t>, ei ole eeldada planeeringuga kavandatava tegevuse negatiivset mõju</w:t>
      </w:r>
      <w:r w:rsidR="00C4585B" w:rsidRPr="00F401DB">
        <w:rPr>
          <w:sz w:val="24"/>
          <w:szCs w:val="24"/>
          <w:lang w:val="et-EE"/>
        </w:rPr>
        <w:t xml:space="preserve"> ega ohtu</w:t>
      </w:r>
      <w:r w:rsidRPr="00F401DB">
        <w:rPr>
          <w:sz w:val="24"/>
          <w:szCs w:val="24"/>
          <w:lang w:val="et-EE"/>
        </w:rPr>
        <w:t xml:space="preserve"> nimetatud Natura alale</w:t>
      </w:r>
      <w:r w:rsidR="00235018">
        <w:rPr>
          <w:sz w:val="24"/>
          <w:szCs w:val="24"/>
          <w:lang w:val="et-EE"/>
        </w:rPr>
        <w:t xml:space="preserve"> ja kaitseväätustele</w:t>
      </w:r>
      <w:r w:rsidRPr="00F401DB">
        <w:rPr>
          <w:sz w:val="24"/>
          <w:szCs w:val="24"/>
          <w:lang w:val="et-EE"/>
        </w:rPr>
        <w:t>.</w:t>
      </w:r>
    </w:p>
    <w:p w14:paraId="585A6F03" w14:textId="77777777" w:rsidR="00813682" w:rsidRDefault="00813682" w:rsidP="00596362">
      <w:pPr>
        <w:spacing w:before="120"/>
        <w:jc w:val="both"/>
        <w:rPr>
          <w:sz w:val="24"/>
          <w:szCs w:val="24"/>
          <w:lang w:val="et-EE"/>
        </w:rPr>
      </w:pPr>
    </w:p>
    <w:p w14:paraId="40519F6E" w14:textId="77777777" w:rsidR="007D551B" w:rsidRPr="007D551B" w:rsidRDefault="006A2EE6" w:rsidP="007D551B">
      <w:pPr>
        <w:pStyle w:val="Loendilik"/>
        <w:numPr>
          <w:ilvl w:val="0"/>
          <w:numId w:val="31"/>
        </w:numPr>
        <w:spacing w:before="120"/>
        <w:jc w:val="both"/>
        <w:rPr>
          <w:color w:val="000000"/>
          <w:sz w:val="24"/>
          <w:szCs w:val="24"/>
          <w:lang w:val="et-EE"/>
        </w:rPr>
      </w:pPr>
      <w:r w:rsidRPr="007D551B">
        <w:rPr>
          <w:b/>
          <w:bCs/>
          <w:color w:val="000000"/>
          <w:sz w:val="24"/>
          <w:szCs w:val="24"/>
          <w:lang w:val="et-EE"/>
        </w:rPr>
        <w:t>Kokkuvõte ja järeldused</w:t>
      </w:r>
    </w:p>
    <w:p w14:paraId="7C1FD2A2" w14:textId="77777777" w:rsidR="004D7D6B" w:rsidRDefault="006A2EE6" w:rsidP="004D7D6B">
      <w:pPr>
        <w:spacing w:before="120"/>
        <w:jc w:val="both"/>
        <w:rPr>
          <w:color w:val="000000"/>
          <w:sz w:val="24"/>
          <w:szCs w:val="24"/>
          <w:lang w:val="et-EE"/>
        </w:rPr>
      </w:pPr>
      <w:r w:rsidRPr="004D7D6B">
        <w:rPr>
          <w:color w:val="000000"/>
          <w:sz w:val="24"/>
          <w:szCs w:val="24"/>
          <w:lang w:val="et-EE"/>
        </w:rPr>
        <w:t xml:space="preserve">Käesolev eelhinnang on antud </w:t>
      </w:r>
      <w:r w:rsidR="007D551B" w:rsidRPr="004D7D6B">
        <w:rPr>
          <w:color w:val="000000"/>
          <w:sz w:val="24"/>
          <w:szCs w:val="24"/>
          <w:lang w:val="et-EE"/>
        </w:rPr>
        <w:t xml:space="preserve">Hiiumaa </w:t>
      </w:r>
      <w:r w:rsidRPr="004D7D6B">
        <w:rPr>
          <w:color w:val="000000"/>
          <w:sz w:val="24"/>
          <w:szCs w:val="24"/>
          <w:lang w:val="et-EE"/>
        </w:rPr>
        <w:t xml:space="preserve">vallas </w:t>
      </w:r>
      <w:r w:rsidR="007D551B" w:rsidRPr="004D7D6B">
        <w:rPr>
          <w:color w:val="000000"/>
          <w:sz w:val="24"/>
          <w:szCs w:val="24"/>
          <w:lang w:val="et-EE"/>
        </w:rPr>
        <w:t>Kalana</w:t>
      </w:r>
      <w:r w:rsidRPr="004D7D6B">
        <w:rPr>
          <w:color w:val="000000"/>
          <w:sz w:val="24"/>
          <w:szCs w:val="24"/>
          <w:lang w:val="et-EE"/>
        </w:rPr>
        <w:t xml:space="preserve"> külas asuv</w:t>
      </w:r>
      <w:r w:rsidR="004D7D6B">
        <w:rPr>
          <w:color w:val="000000"/>
          <w:sz w:val="24"/>
          <w:szCs w:val="24"/>
          <w:lang w:val="et-EE"/>
        </w:rPr>
        <w:t>a</w:t>
      </w:r>
      <w:r w:rsidR="007D551B" w:rsidRPr="004D7D6B">
        <w:rPr>
          <w:color w:val="000000"/>
          <w:sz w:val="24"/>
          <w:szCs w:val="24"/>
          <w:lang w:val="et-EE"/>
        </w:rPr>
        <w:t xml:space="preserve"> Ida-Punkt </w:t>
      </w:r>
      <w:r w:rsidRPr="004D7D6B">
        <w:rPr>
          <w:color w:val="000000"/>
          <w:sz w:val="24"/>
          <w:szCs w:val="24"/>
          <w:lang w:val="et-EE"/>
        </w:rPr>
        <w:t>katastriüksus</w:t>
      </w:r>
      <w:r w:rsidR="004D7D6B">
        <w:rPr>
          <w:color w:val="000000"/>
          <w:sz w:val="24"/>
          <w:szCs w:val="24"/>
          <w:lang w:val="et-EE"/>
        </w:rPr>
        <w:t>e</w:t>
      </w:r>
      <w:r w:rsidR="007D551B" w:rsidRPr="004D7D6B">
        <w:rPr>
          <w:color w:val="000000"/>
          <w:sz w:val="24"/>
          <w:szCs w:val="24"/>
          <w:lang w:val="et-EE"/>
        </w:rPr>
        <w:t xml:space="preserve"> </w:t>
      </w:r>
      <w:r w:rsidRPr="004D7D6B">
        <w:rPr>
          <w:color w:val="000000"/>
          <w:sz w:val="24"/>
          <w:szCs w:val="24"/>
          <w:lang w:val="et-EE"/>
        </w:rPr>
        <w:t>(</w:t>
      </w:r>
      <w:r w:rsidR="00CD4F6A" w:rsidRPr="004D7D6B">
        <w:rPr>
          <w:sz w:val="24"/>
          <w:szCs w:val="24"/>
          <w:shd w:val="clear" w:color="auto" w:fill="FFFFFF"/>
          <w:lang w:val="et-EE"/>
        </w:rPr>
        <w:t>39201:001:0166</w:t>
      </w:r>
      <w:r w:rsidRPr="004D7D6B">
        <w:rPr>
          <w:color w:val="000000"/>
          <w:sz w:val="24"/>
          <w:szCs w:val="24"/>
          <w:lang w:val="et-EE"/>
        </w:rPr>
        <w:t>) detailplaneeringu algatamise taotlusele (edaspidi</w:t>
      </w:r>
      <w:r w:rsidR="007D551B" w:rsidRPr="004D7D6B">
        <w:rPr>
          <w:color w:val="000000"/>
          <w:sz w:val="24"/>
          <w:szCs w:val="24"/>
          <w:lang w:val="et-EE"/>
        </w:rPr>
        <w:t xml:space="preserve"> </w:t>
      </w:r>
      <w:r w:rsidRPr="004D7D6B">
        <w:rPr>
          <w:color w:val="000000"/>
          <w:sz w:val="24"/>
          <w:szCs w:val="24"/>
          <w:lang w:val="et-EE"/>
        </w:rPr>
        <w:t>DP). Detailplaneering on üldplaneeringut muutev. Planeeringualale ei ole plaanis rajada</w:t>
      </w:r>
      <w:r w:rsidR="007D551B" w:rsidRPr="004D7D6B">
        <w:rPr>
          <w:color w:val="000000"/>
          <w:sz w:val="24"/>
          <w:szCs w:val="24"/>
          <w:lang w:val="et-EE"/>
        </w:rPr>
        <w:t xml:space="preserve"> </w:t>
      </w:r>
      <w:r w:rsidRPr="004D7D6B">
        <w:rPr>
          <w:color w:val="000000"/>
          <w:sz w:val="24"/>
          <w:szCs w:val="24"/>
          <w:lang w:val="et-EE"/>
        </w:rPr>
        <w:t>keskkonnaohtlikke või keskkonda reostavaid objekte, millest tulenev keskkonnamõju võiks</w:t>
      </w:r>
      <w:r w:rsidR="007D551B" w:rsidRPr="004D7D6B">
        <w:rPr>
          <w:color w:val="000000"/>
          <w:sz w:val="24"/>
          <w:szCs w:val="24"/>
          <w:lang w:val="et-EE"/>
        </w:rPr>
        <w:t xml:space="preserve"> </w:t>
      </w:r>
      <w:r w:rsidRPr="004D7D6B">
        <w:rPr>
          <w:color w:val="000000"/>
          <w:sz w:val="24"/>
          <w:szCs w:val="24"/>
          <w:lang w:val="et-EE"/>
        </w:rPr>
        <w:t>kanduda üle senise maaüksuse piiride. Seetõttu olulisi negatiivseid keskkonnamõjusid antud</w:t>
      </w:r>
      <w:r w:rsidR="007D551B" w:rsidRPr="004D7D6B">
        <w:rPr>
          <w:color w:val="000000"/>
          <w:sz w:val="24"/>
          <w:szCs w:val="24"/>
          <w:lang w:val="et-EE"/>
        </w:rPr>
        <w:t xml:space="preserve"> </w:t>
      </w:r>
      <w:r w:rsidRPr="004D7D6B">
        <w:rPr>
          <w:color w:val="000000"/>
          <w:sz w:val="24"/>
          <w:szCs w:val="24"/>
          <w:lang w:val="et-EE"/>
        </w:rPr>
        <w:t>detailplaneeringuga ette näha pole:</w:t>
      </w:r>
    </w:p>
    <w:p w14:paraId="7D7D1C09" w14:textId="77777777" w:rsidR="004D7D6B" w:rsidRDefault="00C151CD" w:rsidP="00C151CD">
      <w:pPr>
        <w:pStyle w:val="Loendilik"/>
        <w:numPr>
          <w:ilvl w:val="0"/>
          <w:numId w:val="34"/>
        </w:numPr>
        <w:spacing w:before="120"/>
        <w:jc w:val="both"/>
        <w:rPr>
          <w:color w:val="000000"/>
          <w:sz w:val="24"/>
          <w:szCs w:val="24"/>
          <w:lang w:val="et-EE"/>
        </w:rPr>
      </w:pPr>
      <w:r w:rsidRPr="004D7D6B">
        <w:rPr>
          <w:color w:val="000000"/>
          <w:sz w:val="24"/>
          <w:szCs w:val="24"/>
          <w:lang w:val="et-EE"/>
        </w:rPr>
        <w:lastRenderedPageBreak/>
        <w:t>Mõju põhja- ja pinnaveele võib avalduda olukorras, kui ehitustöödel juhtub õnnetus</w:t>
      </w:r>
      <w:r w:rsidRPr="004D7D6B">
        <w:rPr>
          <w:color w:val="000000"/>
          <w:lang w:val="et-EE"/>
        </w:rPr>
        <w:t xml:space="preserve"> </w:t>
      </w:r>
      <w:r w:rsidRPr="004D7D6B">
        <w:rPr>
          <w:color w:val="000000"/>
          <w:sz w:val="24"/>
          <w:szCs w:val="24"/>
          <w:lang w:val="et-EE"/>
        </w:rPr>
        <w:t>kasutatavate mehhanismidega või kemikaalide/kütuste kasutamisel ja käitlemisel ning</w:t>
      </w:r>
      <w:r w:rsidRPr="004D7D6B">
        <w:rPr>
          <w:color w:val="000000"/>
          <w:lang w:val="et-EE"/>
        </w:rPr>
        <w:t xml:space="preserve"> </w:t>
      </w:r>
      <w:r w:rsidRPr="004D7D6B">
        <w:rPr>
          <w:color w:val="000000"/>
          <w:sz w:val="24"/>
          <w:szCs w:val="24"/>
          <w:lang w:val="et-EE"/>
        </w:rPr>
        <w:t>reoveekäitlusnõuete eiramisel ja leke jõuab põhjavette. Meetmena rakendatakse</w:t>
      </w:r>
      <w:r w:rsidRPr="004D7D6B">
        <w:rPr>
          <w:color w:val="000000"/>
          <w:lang w:val="et-EE"/>
        </w:rPr>
        <w:t xml:space="preserve"> </w:t>
      </w:r>
      <w:r w:rsidRPr="004D7D6B">
        <w:rPr>
          <w:color w:val="000000"/>
          <w:sz w:val="24"/>
          <w:szCs w:val="24"/>
          <w:lang w:val="et-EE"/>
        </w:rPr>
        <w:t>tööohutusnõuete jälgimist ja tsentraalse kanalisatsiooniga liitumist</w:t>
      </w:r>
      <w:r w:rsidR="004D7D6B">
        <w:rPr>
          <w:color w:val="000000"/>
          <w:sz w:val="24"/>
          <w:szCs w:val="24"/>
          <w:lang w:val="et-EE"/>
        </w:rPr>
        <w:t>.</w:t>
      </w:r>
    </w:p>
    <w:p w14:paraId="62DC49D3" w14:textId="7569F8DD" w:rsidR="00C151CD" w:rsidRPr="004D7D6B" w:rsidRDefault="00C151CD" w:rsidP="00C151CD">
      <w:pPr>
        <w:pStyle w:val="Loendilik"/>
        <w:numPr>
          <w:ilvl w:val="0"/>
          <w:numId w:val="34"/>
        </w:numPr>
        <w:spacing w:before="120"/>
        <w:jc w:val="both"/>
        <w:rPr>
          <w:color w:val="000000"/>
          <w:sz w:val="24"/>
          <w:szCs w:val="24"/>
          <w:lang w:val="et-EE"/>
        </w:rPr>
      </w:pPr>
      <w:r w:rsidRPr="004D7D6B">
        <w:rPr>
          <w:color w:val="000000"/>
          <w:sz w:val="24"/>
          <w:szCs w:val="24"/>
          <w:lang w:val="et-EE"/>
        </w:rPr>
        <w:t>Käesoleva detailplaneeringu raames ei kavandata tegevusi, mis mõjutaksid otseselt ja</w:t>
      </w:r>
      <w:r w:rsidRPr="004D7D6B">
        <w:rPr>
          <w:color w:val="000000"/>
          <w:lang w:val="et-EE"/>
        </w:rPr>
        <w:t xml:space="preserve"> </w:t>
      </w:r>
      <w:r w:rsidRPr="004D7D6B">
        <w:rPr>
          <w:color w:val="000000"/>
          <w:sz w:val="24"/>
          <w:szCs w:val="24"/>
          <w:lang w:val="et-EE"/>
        </w:rPr>
        <w:t>oluliselt maavarade kasutamist;</w:t>
      </w:r>
    </w:p>
    <w:p w14:paraId="54F13B8D" w14:textId="3E9F33F6" w:rsidR="00C151CD" w:rsidRPr="004D7D6B" w:rsidRDefault="00C151CD" w:rsidP="00C151CD">
      <w:pPr>
        <w:pStyle w:val="Loendilik"/>
        <w:numPr>
          <w:ilvl w:val="0"/>
          <w:numId w:val="32"/>
        </w:numPr>
        <w:spacing w:before="120"/>
        <w:jc w:val="both"/>
        <w:rPr>
          <w:color w:val="000000"/>
          <w:sz w:val="24"/>
          <w:szCs w:val="24"/>
          <w:lang w:val="et-EE"/>
        </w:rPr>
      </w:pPr>
      <w:r>
        <w:rPr>
          <w:color w:val="000000"/>
          <w:sz w:val="24"/>
          <w:szCs w:val="24"/>
          <w:lang w:val="et-EE"/>
        </w:rPr>
        <w:t xml:space="preserve">Arvestades kaitsealuste liikide elupaikade ulatust ja hoonestusalade paiknemist, pole eeldatavasti </w:t>
      </w:r>
      <w:r w:rsidRPr="004D7D6B">
        <w:rPr>
          <w:color w:val="000000"/>
          <w:sz w:val="24"/>
          <w:szCs w:val="24"/>
          <w:lang w:val="et-EE"/>
        </w:rPr>
        <w:t>ohtu, et hävineks III kaitsekategooria elupaik;</w:t>
      </w:r>
    </w:p>
    <w:p w14:paraId="21E08C0E" w14:textId="1EC84CA1"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Arvestades rohelise võrgustiku kuju ning</w:t>
      </w:r>
      <w:r w:rsidRPr="004D7D6B">
        <w:rPr>
          <w:color w:val="000000"/>
          <w:lang w:val="et-EE"/>
        </w:rPr>
        <w:t xml:space="preserve"> </w:t>
      </w:r>
      <w:r w:rsidRPr="004D7D6B">
        <w:rPr>
          <w:color w:val="000000"/>
          <w:sz w:val="24"/>
          <w:szCs w:val="24"/>
          <w:lang w:val="et-EE"/>
        </w:rPr>
        <w:t>paiknemist antud piirkonnas ning planeeritava hoonestusala asukohta selle suhtes, siis</w:t>
      </w:r>
      <w:r w:rsidRPr="004D7D6B">
        <w:rPr>
          <w:color w:val="000000"/>
          <w:lang w:val="et-EE"/>
        </w:rPr>
        <w:t xml:space="preserve"> </w:t>
      </w:r>
      <w:r w:rsidRPr="004D7D6B">
        <w:rPr>
          <w:color w:val="000000"/>
          <w:sz w:val="24"/>
          <w:szCs w:val="24"/>
          <w:lang w:val="et-EE"/>
        </w:rPr>
        <w:t>käesolevast planeeringust tulenev mõju seoses võrgustiku üldise terviklikkuse</w:t>
      </w:r>
      <w:r w:rsidRPr="004D7D6B">
        <w:rPr>
          <w:color w:val="000000"/>
          <w:lang w:val="et-EE"/>
        </w:rPr>
        <w:t xml:space="preserve"> </w:t>
      </w:r>
      <w:r w:rsidRPr="004D7D6B">
        <w:rPr>
          <w:color w:val="000000"/>
          <w:sz w:val="24"/>
          <w:szCs w:val="24"/>
          <w:lang w:val="et-EE"/>
        </w:rPr>
        <w:t>säilitamisega on eeldatavalt minimaalne. DP rakendamisel pole ette näha olulisi</w:t>
      </w:r>
      <w:r w:rsidRPr="004D7D6B">
        <w:rPr>
          <w:color w:val="000000"/>
          <w:lang w:val="et-EE"/>
        </w:rPr>
        <w:t xml:space="preserve"> </w:t>
      </w:r>
      <w:r w:rsidRPr="004D7D6B">
        <w:rPr>
          <w:color w:val="000000"/>
          <w:sz w:val="24"/>
          <w:szCs w:val="24"/>
          <w:lang w:val="et-EE"/>
        </w:rPr>
        <w:t>negatiivseid mõjusid rohekordori toimimisele;</w:t>
      </w:r>
    </w:p>
    <w:p w14:paraId="0C3F4DFC" w14:textId="5A8AF767"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Planeeringu rakendamisega tõenäoliselt kaasneb minimaalne mõju loomade</w:t>
      </w:r>
      <w:r w:rsidRPr="004D7D6B">
        <w:rPr>
          <w:color w:val="000000"/>
          <w:lang w:val="et-EE"/>
        </w:rPr>
        <w:t xml:space="preserve"> </w:t>
      </w:r>
      <w:r w:rsidRPr="004D7D6B">
        <w:rPr>
          <w:color w:val="000000"/>
          <w:sz w:val="24"/>
          <w:szCs w:val="24"/>
          <w:lang w:val="et-EE"/>
        </w:rPr>
        <w:t>liikumisel. Olemasoleva loomade liikumistee reaalne kasutatavus pole teada</w:t>
      </w:r>
    </w:p>
    <w:p w14:paraId="5777B0B3" w14:textId="44D21420"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Kumulatiivset mõju planeeringu elluviimisega ei kaasne ning õhusaaste osas piirkonna</w:t>
      </w:r>
      <w:r w:rsidRPr="004D7D6B">
        <w:rPr>
          <w:color w:val="000000"/>
          <w:lang w:val="et-EE"/>
        </w:rPr>
        <w:t xml:space="preserve"> </w:t>
      </w:r>
      <w:r w:rsidRPr="004D7D6B">
        <w:rPr>
          <w:color w:val="000000"/>
          <w:sz w:val="24"/>
          <w:szCs w:val="24"/>
          <w:lang w:val="et-EE"/>
        </w:rPr>
        <w:t>taluvust ei ületata;</w:t>
      </w:r>
    </w:p>
    <w:p w14:paraId="597E71DE" w14:textId="77777777"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Planeeringuga kavandatav tegevus ei suurenda märkimisväärselt jäätmeteket;</w:t>
      </w:r>
    </w:p>
    <w:p w14:paraId="3F3E3BA6" w14:textId="1D50C52E"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Uue hoonestuse rajamise tagajärjel müratase piirkonnas, välja arvatud ehitustööde</w:t>
      </w:r>
      <w:r w:rsidRPr="004D7D6B">
        <w:rPr>
          <w:color w:val="000000"/>
          <w:lang w:val="et-EE"/>
        </w:rPr>
        <w:t xml:space="preserve"> </w:t>
      </w:r>
      <w:r w:rsidRPr="004D7D6B">
        <w:rPr>
          <w:color w:val="000000"/>
          <w:sz w:val="24"/>
          <w:szCs w:val="24"/>
          <w:lang w:val="et-EE"/>
        </w:rPr>
        <w:t>käigus, märkimisväärselt ilmselt ei suurene.</w:t>
      </w:r>
    </w:p>
    <w:p w14:paraId="194DEF97" w14:textId="7CEE0D77"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Planeeringualal pole ette näha püsiva vibratsiooni, soojus- ja/või kiirgussaaste</w:t>
      </w:r>
      <w:r w:rsidRPr="004D7D6B">
        <w:rPr>
          <w:color w:val="000000"/>
          <w:lang w:val="et-EE"/>
        </w:rPr>
        <w:t xml:space="preserve"> </w:t>
      </w:r>
      <w:r w:rsidRPr="004D7D6B">
        <w:rPr>
          <w:color w:val="000000"/>
          <w:sz w:val="24"/>
          <w:szCs w:val="24"/>
          <w:lang w:val="et-EE"/>
        </w:rPr>
        <w:t>tekkimist.</w:t>
      </w:r>
    </w:p>
    <w:p w14:paraId="7E847E49" w14:textId="77777777" w:rsidR="00C151CD" w:rsidRPr="004D7D6B" w:rsidRDefault="00C151CD" w:rsidP="00C151CD">
      <w:pPr>
        <w:pStyle w:val="Loendilik"/>
        <w:numPr>
          <w:ilvl w:val="0"/>
          <w:numId w:val="32"/>
        </w:numPr>
        <w:spacing w:before="120"/>
        <w:jc w:val="both"/>
        <w:rPr>
          <w:color w:val="000000"/>
          <w:sz w:val="24"/>
          <w:szCs w:val="24"/>
          <w:lang w:val="et-EE"/>
        </w:rPr>
      </w:pPr>
      <w:r w:rsidRPr="004D7D6B">
        <w:rPr>
          <w:color w:val="000000"/>
          <w:sz w:val="24"/>
          <w:szCs w:val="24"/>
          <w:lang w:val="et-EE"/>
        </w:rPr>
        <w:t>Lähtuvalt asjaolust, et planeeringuala piirneb riigiteega, tuleb planeeringu koostamisel</w:t>
      </w:r>
      <w:r w:rsidRPr="004D7D6B">
        <w:rPr>
          <w:color w:val="000000"/>
          <w:lang w:val="et-EE"/>
        </w:rPr>
        <w:t xml:space="preserve"> </w:t>
      </w:r>
      <w:r w:rsidRPr="004D7D6B">
        <w:rPr>
          <w:color w:val="000000"/>
          <w:sz w:val="24"/>
          <w:szCs w:val="24"/>
          <w:lang w:val="et-EE"/>
        </w:rPr>
        <w:t>siiski arvestada olemasolevast ja perspektiivsest liiklusest põhjustatud häiringutega</w:t>
      </w:r>
      <w:r w:rsidRPr="004D7D6B">
        <w:rPr>
          <w:color w:val="000000"/>
          <w:lang w:val="et-EE"/>
        </w:rPr>
        <w:t xml:space="preserve"> </w:t>
      </w:r>
      <w:r w:rsidRPr="004D7D6B">
        <w:rPr>
          <w:color w:val="000000"/>
          <w:sz w:val="24"/>
          <w:szCs w:val="24"/>
          <w:lang w:val="et-EE"/>
        </w:rPr>
        <w:t>(müra, vibratsioon, õhusaaste);</w:t>
      </w:r>
    </w:p>
    <w:p w14:paraId="329DDF67" w14:textId="20E65B6D" w:rsidR="00C151CD" w:rsidRPr="00C151CD" w:rsidRDefault="00C151CD" w:rsidP="00C151CD">
      <w:pPr>
        <w:pStyle w:val="Loendilik"/>
        <w:numPr>
          <w:ilvl w:val="0"/>
          <w:numId w:val="32"/>
        </w:numPr>
        <w:spacing w:before="120"/>
        <w:jc w:val="both"/>
        <w:rPr>
          <w:color w:val="000000"/>
          <w:sz w:val="24"/>
          <w:szCs w:val="24"/>
          <w:lang w:val="et-EE"/>
        </w:rPr>
      </w:pPr>
      <w:r w:rsidRPr="00C151CD">
        <w:rPr>
          <w:color w:val="000000"/>
          <w:sz w:val="24"/>
          <w:szCs w:val="24"/>
          <w:lang w:val="et-EE"/>
        </w:rPr>
        <w:t>Planeeritava tegevuse iseloomu ja planeeringuala paiknemist arvestades eeldatav mõju</w:t>
      </w:r>
      <w:r w:rsidR="003625EC">
        <w:rPr>
          <w:color w:val="000000"/>
          <w:lang w:val="et-EE"/>
        </w:rPr>
        <w:t xml:space="preserve"> </w:t>
      </w:r>
      <w:r w:rsidRPr="00C151CD">
        <w:rPr>
          <w:color w:val="000000"/>
          <w:sz w:val="24"/>
          <w:szCs w:val="24"/>
          <w:lang w:val="et-EE"/>
        </w:rPr>
        <w:t>Natura 2000 võrgustiku aladele puudub;</w:t>
      </w:r>
    </w:p>
    <w:p w14:paraId="45173FAB" w14:textId="77777777" w:rsidR="00C151CD" w:rsidRPr="00C151CD" w:rsidRDefault="00C151CD" w:rsidP="00C151CD">
      <w:pPr>
        <w:pStyle w:val="Loendilik"/>
        <w:numPr>
          <w:ilvl w:val="0"/>
          <w:numId w:val="32"/>
        </w:numPr>
        <w:spacing w:before="120"/>
        <w:jc w:val="both"/>
        <w:rPr>
          <w:color w:val="000000"/>
          <w:sz w:val="24"/>
          <w:szCs w:val="24"/>
          <w:lang w:val="et-EE"/>
        </w:rPr>
      </w:pPr>
      <w:r w:rsidRPr="00C151CD">
        <w:rPr>
          <w:color w:val="000000"/>
          <w:sz w:val="24"/>
          <w:szCs w:val="24"/>
          <w:lang w:val="et-EE"/>
        </w:rPr>
        <w:t>Kvalifitseeritud tööjõu kasutamine ja infovahetus töödel osalevate inimeste vahel ning</w:t>
      </w:r>
      <w:r>
        <w:rPr>
          <w:color w:val="000000"/>
          <w:lang w:val="et-EE"/>
        </w:rPr>
        <w:t xml:space="preserve"> </w:t>
      </w:r>
      <w:r w:rsidRPr="00C151CD">
        <w:rPr>
          <w:color w:val="000000"/>
          <w:sz w:val="24"/>
          <w:szCs w:val="24"/>
          <w:lang w:val="et-EE"/>
        </w:rPr>
        <w:t>töökorras tehnika kasutamine aitab vähendada kõikvõimalikke avariisid ja nendest</w:t>
      </w:r>
      <w:r>
        <w:rPr>
          <w:color w:val="000000"/>
          <w:lang w:val="et-EE"/>
        </w:rPr>
        <w:t xml:space="preserve"> </w:t>
      </w:r>
      <w:r w:rsidRPr="00C151CD">
        <w:rPr>
          <w:color w:val="000000"/>
          <w:sz w:val="24"/>
          <w:szCs w:val="24"/>
          <w:lang w:val="et-EE"/>
        </w:rPr>
        <w:t>tulenevat võimalikku kahjulikku mõju keskkonnale planeeringu elluviimise raames.</w:t>
      </w:r>
      <w:r>
        <w:rPr>
          <w:color w:val="000000"/>
          <w:lang w:val="et-EE"/>
        </w:rPr>
        <w:t xml:space="preserve"> </w:t>
      </w:r>
    </w:p>
    <w:p w14:paraId="2F63E6E6" w14:textId="404E1EAB" w:rsidR="00C151CD" w:rsidRPr="00C151CD" w:rsidRDefault="00C151CD" w:rsidP="00C151CD">
      <w:pPr>
        <w:spacing w:before="120"/>
        <w:jc w:val="both"/>
        <w:rPr>
          <w:color w:val="000000"/>
          <w:sz w:val="24"/>
          <w:szCs w:val="24"/>
          <w:lang w:val="et-EE"/>
        </w:rPr>
      </w:pPr>
      <w:r w:rsidRPr="00C151CD">
        <w:rPr>
          <w:color w:val="000000"/>
          <w:sz w:val="24"/>
          <w:szCs w:val="24"/>
          <w:lang w:val="et-EE"/>
        </w:rPr>
        <w:t>Keskkonnamõju eelhinnangu tulemusena võib seega väita, kavandatav tegevus ei ületa</w:t>
      </w:r>
      <w:r w:rsidRPr="00C151CD">
        <w:rPr>
          <w:color w:val="000000"/>
          <w:lang w:val="et-EE"/>
        </w:rPr>
        <w:t xml:space="preserve"> </w:t>
      </w:r>
      <w:r w:rsidRPr="00C151CD">
        <w:rPr>
          <w:color w:val="000000"/>
          <w:sz w:val="24"/>
          <w:szCs w:val="24"/>
          <w:lang w:val="et-EE"/>
        </w:rPr>
        <w:t>eeldatavalt tegevuskoha keskkonnataluvust, sellel puudub oluline kumulatiivne mõju, see ei</w:t>
      </w:r>
      <w:r>
        <w:rPr>
          <w:color w:val="000000"/>
          <w:lang w:val="et-EE"/>
        </w:rPr>
        <w:t xml:space="preserve"> </w:t>
      </w:r>
      <w:r w:rsidRPr="00C151CD">
        <w:rPr>
          <w:color w:val="000000"/>
          <w:sz w:val="24"/>
          <w:szCs w:val="24"/>
          <w:lang w:val="et-EE"/>
        </w:rPr>
        <w:t>sea ohtu inimese tervist ja heaolu, kultuuripärandit, vara ega mõjuta ühegi Natura 200</w:t>
      </w:r>
      <w:r w:rsidR="003625EC">
        <w:rPr>
          <w:color w:val="000000"/>
          <w:sz w:val="24"/>
          <w:szCs w:val="24"/>
          <w:lang w:val="et-EE"/>
        </w:rPr>
        <w:t>0</w:t>
      </w:r>
      <w:r w:rsidRPr="00C151CD">
        <w:rPr>
          <w:color w:val="000000"/>
          <w:sz w:val="24"/>
          <w:szCs w:val="24"/>
          <w:lang w:val="et-EE"/>
        </w:rPr>
        <w:t xml:space="preserve"> ala</w:t>
      </w:r>
      <w:r>
        <w:rPr>
          <w:color w:val="000000"/>
          <w:lang w:val="et-EE"/>
        </w:rPr>
        <w:t xml:space="preserve"> </w:t>
      </w:r>
      <w:r w:rsidRPr="00C151CD">
        <w:rPr>
          <w:color w:val="000000"/>
          <w:sz w:val="24"/>
          <w:szCs w:val="24"/>
          <w:lang w:val="et-EE"/>
        </w:rPr>
        <w:t>kaitseväärtusi.</w:t>
      </w:r>
    </w:p>
    <w:p w14:paraId="24CE7A70" w14:textId="77777777" w:rsidR="00596362" w:rsidRPr="00E613C9" w:rsidRDefault="00596362" w:rsidP="00596362">
      <w:pPr>
        <w:jc w:val="both"/>
        <w:rPr>
          <w:sz w:val="24"/>
          <w:szCs w:val="24"/>
          <w:lang w:val="et-EE"/>
        </w:rPr>
      </w:pPr>
    </w:p>
    <w:p w14:paraId="203BE2FF" w14:textId="77777777" w:rsidR="00596362" w:rsidRDefault="00596362" w:rsidP="00596362">
      <w:pPr>
        <w:jc w:val="both"/>
        <w:rPr>
          <w:b/>
          <w:sz w:val="24"/>
          <w:szCs w:val="24"/>
          <w:lang w:val="et-EE"/>
        </w:rPr>
      </w:pPr>
      <w:r w:rsidRPr="00E613C9">
        <w:rPr>
          <w:b/>
          <w:sz w:val="24"/>
          <w:szCs w:val="24"/>
          <w:lang w:val="et-EE"/>
        </w:rPr>
        <w:t>Järeldus</w:t>
      </w:r>
    </w:p>
    <w:p w14:paraId="34800EFA" w14:textId="77777777" w:rsidR="00596362" w:rsidRPr="00DF4466" w:rsidRDefault="00596362" w:rsidP="00596362">
      <w:pPr>
        <w:jc w:val="both"/>
        <w:rPr>
          <w:b/>
          <w:sz w:val="24"/>
          <w:szCs w:val="24"/>
          <w:lang w:val="et-EE"/>
        </w:rPr>
      </w:pPr>
      <w:r w:rsidRPr="00DF4466">
        <w:rPr>
          <w:sz w:val="24"/>
          <w:szCs w:val="24"/>
          <w:lang w:val="et-EE"/>
        </w:rPr>
        <w:t>Planeeritav tegevus ei sisalda keskkonnaohtlike tegevuste kavandamist ega vastavate objektide rajamist. Kui rajada planeeringuga ette nähtud hooned kooskõlas Veeseaduse ja Looduskaitseseadusega</w:t>
      </w:r>
      <w:r>
        <w:rPr>
          <w:sz w:val="24"/>
          <w:szCs w:val="24"/>
          <w:lang w:val="et-EE"/>
        </w:rPr>
        <w:t xml:space="preserve">, üldplaneeringu nõuetega, </w:t>
      </w:r>
      <w:r w:rsidRPr="00DF4466">
        <w:rPr>
          <w:sz w:val="24"/>
          <w:szCs w:val="24"/>
          <w:lang w:val="et-EE"/>
        </w:rPr>
        <w:t>on alust oletada, et olulisi negatiivseid mõjusid antud detailplaneeringu kehtestamisega ette näha pole. Keskkonnamõju eelhinnangu tulemusena võib väita, et kavandatav tegevus ei ületa eeldatavalt tegevuskoha keskkonnataluvust, sellel puudub oluline kumulatiivne mõju, see ei sea ohtu inimese tervist ja heaolu, kultuuripärandit ega vara. Detailplaneeringul puudub piiriülene mõju ja lähtuvalt kavandatava tegevuse iseloomust ka oluline strateegiline mõju maakondliku või omavalitsuse territooriumi mastaape silmas pidades.</w:t>
      </w:r>
    </w:p>
    <w:p w14:paraId="2FCB6B75" w14:textId="77777777" w:rsidR="00596362" w:rsidRPr="00E613C9" w:rsidRDefault="00596362" w:rsidP="00596362">
      <w:pPr>
        <w:jc w:val="both"/>
        <w:rPr>
          <w:b/>
          <w:sz w:val="24"/>
          <w:szCs w:val="24"/>
          <w:lang w:val="et-EE"/>
        </w:rPr>
      </w:pPr>
    </w:p>
    <w:p w14:paraId="2B12528D" w14:textId="762C54FD" w:rsidR="00C151CD" w:rsidRPr="00C151CD" w:rsidRDefault="00C151CD" w:rsidP="00596362">
      <w:pPr>
        <w:jc w:val="both"/>
        <w:rPr>
          <w:color w:val="000000"/>
          <w:sz w:val="24"/>
          <w:szCs w:val="24"/>
          <w:lang w:val="et-EE"/>
        </w:rPr>
      </w:pPr>
      <w:r w:rsidRPr="00C151CD">
        <w:rPr>
          <w:color w:val="000000"/>
          <w:sz w:val="24"/>
          <w:szCs w:val="24"/>
          <w:lang w:val="et-EE"/>
        </w:rPr>
        <w:t>Detailplaneeringul puudub piiriülene mõju ja lähtuvalt kavandatava tegevuse iseloomust ka</w:t>
      </w:r>
      <w:r w:rsidRPr="00C151CD">
        <w:rPr>
          <w:color w:val="000000"/>
          <w:lang w:val="et-EE"/>
        </w:rPr>
        <w:t xml:space="preserve"> </w:t>
      </w:r>
      <w:r w:rsidRPr="00C151CD">
        <w:rPr>
          <w:color w:val="000000"/>
          <w:sz w:val="24"/>
          <w:szCs w:val="24"/>
          <w:lang w:val="et-EE"/>
        </w:rPr>
        <w:t>oluline strateegiline mõju maakondliku või omavalitsuse territooriumi mastaape silmas</w:t>
      </w:r>
      <w:r>
        <w:rPr>
          <w:color w:val="000000"/>
          <w:lang w:val="et-EE"/>
        </w:rPr>
        <w:t xml:space="preserve"> </w:t>
      </w:r>
      <w:r w:rsidRPr="00C151CD">
        <w:rPr>
          <w:color w:val="000000"/>
          <w:sz w:val="24"/>
          <w:szCs w:val="24"/>
          <w:lang w:val="et-EE"/>
        </w:rPr>
        <w:t>pidades.</w:t>
      </w:r>
    </w:p>
    <w:p w14:paraId="07B56711" w14:textId="77777777" w:rsidR="00C151CD" w:rsidRPr="00C151CD" w:rsidRDefault="00C151CD" w:rsidP="00596362">
      <w:pPr>
        <w:jc w:val="both"/>
        <w:rPr>
          <w:color w:val="000000"/>
          <w:lang w:val="et-EE"/>
        </w:rPr>
      </w:pPr>
    </w:p>
    <w:p w14:paraId="29E62ACB" w14:textId="3E9FD62D" w:rsidR="00596362" w:rsidRPr="00731319" w:rsidRDefault="00C151CD" w:rsidP="00596362">
      <w:pPr>
        <w:jc w:val="both"/>
        <w:rPr>
          <w:sz w:val="24"/>
          <w:szCs w:val="24"/>
          <w:lang w:val="et-EE"/>
        </w:rPr>
      </w:pPr>
      <w:r w:rsidRPr="00C151CD">
        <w:rPr>
          <w:color w:val="000000"/>
          <w:sz w:val="24"/>
          <w:szCs w:val="24"/>
          <w:lang w:val="et-EE"/>
        </w:rPr>
        <w:lastRenderedPageBreak/>
        <w:t xml:space="preserve">Eeltoodust tulenevalt on </w:t>
      </w:r>
      <w:r>
        <w:rPr>
          <w:color w:val="000000"/>
          <w:sz w:val="24"/>
          <w:szCs w:val="24"/>
          <w:lang w:val="et-EE"/>
        </w:rPr>
        <w:t>Hiiumaa</w:t>
      </w:r>
      <w:r w:rsidRPr="00C151CD">
        <w:rPr>
          <w:color w:val="000000"/>
          <w:sz w:val="24"/>
          <w:szCs w:val="24"/>
          <w:lang w:val="et-EE"/>
        </w:rPr>
        <w:t xml:space="preserve"> Vallavalitsus seisukohal, et käesoleva detailplaneeringuga</w:t>
      </w:r>
      <w:r>
        <w:rPr>
          <w:color w:val="000000"/>
          <w:lang w:val="et-EE"/>
        </w:rPr>
        <w:t xml:space="preserve"> </w:t>
      </w:r>
      <w:r w:rsidRPr="00C151CD">
        <w:rPr>
          <w:color w:val="000000"/>
          <w:sz w:val="24"/>
          <w:szCs w:val="24"/>
          <w:lang w:val="et-EE"/>
        </w:rPr>
        <w:t>kavandatav tegevuse elluviimisega ei kaasne eeldatavalt olulist negatiivset keskkonnamõju</w:t>
      </w:r>
      <w:r>
        <w:rPr>
          <w:color w:val="000000"/>
          <w:lang w:val="et-EE"/>
        </w:rPr>
        <w:t xml:space="preserve"> </w:t>
      </w:r>
      <w:r w:rsidRPr="00C151CD">
        <w:rPr>
          <w:color w:val="000000"/>
          <w:sz w:val="24"/>
          <w:szCs w:val="24"/>
          <w:lang w:val="et-EE"/>
        </w:rPr>
        <w:t>ning keskkonnamõju strateegilist hindamist ei ole põhjust algatada.</w:t>
      </w:r>
    </w:p>
    <w:p w14:paraId="7F2D3060" w14:textId="77777777" w:rsidR="00AE2DC2" w:rsidRPr="00731319" w:rsidRDefault="00AE2DC2" w:rsidP="00596362">
      <w:pPr>
        <w:jc w:val="both"/>
        <w:rPr>
          <w:sz w:val="24"/>
          <w:szCs w:val="24"/>
          <w:lang w:val="et-EE"/>
        </w:rPr>
      </w:pPr>
    </w:p>
    <w:p w14:paraId="09B951E2" w14:textId="77777777" w:rsidR="00596362" w:rsidRPr="00731319" w:rsidRDefault="00596362" w:rsidP="00596362">
      <w:pPr>
        <w:jc w:val="both"/>
        <w:rPr>
          <w:sz w:val="24"/>
          <w:szCs w:val="24"/>
          <w:lang w:val="et-EE"/>
        </w:rPr>
      </w:pPr>
      <w:r w:rsidRPr="00731319">
        <w:rPr>
          <w:sz w:val="24"/>
          <w:szCs w:val="24"/>
          <w:lang w:val="et-EE"/>
        </w:rPr>
        <w:t>Eelhinnangu koostas:</w:t>
      </w:r>
    </w:p>
    <w:p w14:paraId="2586F54A" w14:textId="77777777" w:rsidR="00596362" w:rsidRPr="00731319" w:rsidRDefault="00596362" w:rsidP="00596362">
      <w:pPr>
        <w:jc w:val="both"/>
        <w:rPr>
          <w:sz w:val="24"/>
          <w:szCs w:val="24"/>
          <w:lang w:val="et-EE"/>
        </w:rPr>
      </w:pPr>
      <w:r w:rsidRPr="00731319">
        <w:rPr>
          <w:sz w:val="24"/>
          <w:szCs w:val="24"/>
          <w:lang w:val="et-EE"/>
        </w:rPr>
        <w:t>Kõrgessaare Osavalla Valitsuse ehitusspetsialist Maiken Lukas</w:t>
      </w:r>
    </w:p>
    <w:p w14:paraId="457CD579" w14:textId="77777777" w:rsidR="00596362" w:rsidRPr="00731319" w:rsidRDefault="003625EC" w:rsidP="00596362">
      <w:pPr>
        <w:jc w:val="both"/>
        <w:rPr>
          <w:sz w:val="24"/>
          <w:szCs w:val="24"/>
          <w:lang w:val="et-EE"/>
        </w:rPr>
      </w:pPr>
      <w:hyperlink r:id="rId18" w:history="1">
        <w:r w:rsidR="00596362" w:rsidRPr="00731319">
          <w:rPr>
            <w:rStyle w:val="Hperlink"/>
            <w:sz w:val="24"/>
            <w:szCs w:val="24"/>
            <w:lang w:val="et-EE"/>
          </w:rPr>
          <w:t>maiken.lukas@hiiumaa.ee</w:t>
        </w:r>
      </w:hyperlink>
    </w:p>
    <w:p w14:paraId="39496CF0" w14:textId="77777777" w:rsidR="00D52767" w:rsidRPr="00D52767" w:rsidRDefault="00D52767" w:rsidP="00AD786F">
      <w:pPr>
        <w:spacing w:before="120"/>
        <w:rPr>
          <w:sz w:val="24"/>
          <w:szCs w:val="24"/>
          <w:lang w:val="et-EE"/>
        </w:rPr>
      </w:pPr>
    </w:p>
    <w:sectPr w:rsidR="00D52767" w:rsidRPr="00D52767" w:rsidSect="009B37EB">
      <w:headerReference w:type="first" r:id="rId19"/>
      <w:pgSz w:w="11906" w:h="16838"/>
      <w:pgMar w:top="1134" w:right="851" w:bottom="1134" w:left="1701" w:header="709" w:footer="709" w:gutter="0"/>
      <w:cols w:space="709"/>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E209DF" w14:textId="77777777" w:rsidR="00721F4C" w:rsidRDefault="00721F4C" w:rsidP="00C93659">
      <w:r>
        <w:separator/>
      </w:r>
    </w:p>
  </w:endnote>
  <w:endnote w:type="continuationSeparator" w:id="0">
    <w:p w14:paraId="1BDEBA1C" w14:textId="77777777" w:rsidR="00721F4C" w:rsidRDefault="00721F4C" w:rsidP="00C93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altName w:val="Lucidasans"/>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5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font>
  <w:font w:name="Segoe UI">
    <w:panose1 w:val="020B0502040204020203"/>
    <w:charset w:val="BA"/>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9D5C5" w14:textId="77777777" w:rsidR="00721F4C" w:rsidRDefault="00721F4C" w:rsidP="00C93659">
      <w:r>
        <w:separator/>
      </w:r>
    </w:p>
  </w:footnote>
  <w:footnote w:type="continuationSeparator" w:id="0">
    <w:p w14:paraId="581CF6D3" w14:textId="77777777" w:rsidR="00721F4C" w:rsidRDefault="00721F4C" w:rsidP="00C93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8B48" w14:textId="77777777" w:rsidR="009B37EB" w:rsidRPr="009B37EB" w:rsidRDefault="009B37EB" w:rsidP="009B37EB">
    <w:pPr>
      <w:pStyle w:val="Pis"/>
      <w:jc w:val="right"/>
      <w:rPr>
        <w:sz w:val="24"/>
        <w:szCs w:val="24"/>
      </w:rPr>
    </w:pPr>
    <w:r w:rsidRPr="009B37EB">
      <w:rPr>
        <w:sz w:val="24"/>
        <w:szCs w:val="24"/>
      </w:rPr>
      <w:t>EELNÕU</w:t>
    </w:r>
  </w:p>
  <w:p w14:paraId="533F80F6" w14:textId="44873D7A" w:rsidR="009B37EB" w:rsidRPr="00A54DA2" w:rsidRDefault="009B37EB" w:rsidP="009B37EB">
    <w:pPr>
      <w:pStyle w:val="Pis"/>
      <w:jc w:val="right"/>
      <w:rPr>
        <w:sz w:val="24"/>
        <w:szCs w:val="24"/>
        <w:lang w:val="et-E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20288"/>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 w15:restartNumberingAfterBreak="0">
    <w:nsid w:val="070907F9"/>
    <w:multiLevelType w:val="hybridMultilevel"/>
    <w:tmpl w:val="7C2E6E9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 w15:restartNumberingAfterBreak="0">
    <w:nsid w:val="0CF30495"/>
    <w:multiLevelType w:val="multilevel"/>
    <w:tmpl w:val="119E5CB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100E2DC0"/>
    <w:multiLevelType w:val="hybridMultilevel"/>
    <w:tmpl w:val="9F9CCA8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 w15:restartNumberingAfterBreak="0">
    <w:nsid w:val="14326B94"/>
    <w:multiLevelType w:val="hybridMultilevel"/>
    <w:tmpl w:val="9EF81A1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4BF24C5"/>
    <w:multiLevelType w:val="hybridMultilevel"/>
    <w:tmpl w:val="98FA5DB8"/>
    <w:lvl w:ilvl="0" w:tplc="0425000F">
      <w:start w:val="1"/>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6" w15:restartNumberingAfterBreak="0">
    <w:nsid w:val="1676594C"/>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7" w15:restartNumberingAfterBreak="0">
    <w:nsid w:val="1A625ACB"/>
    <w:multiLevelType w:val="singleLevel"/>
    <w:tmpl w:val="0809000F"/>
    <w:lvl w:ilvl="0">
      <w:start w:val="1"/>
      <w:numFmt w:val="decimal"/>
      <w:lvlText w:val="%1."/>
      <w:lvlJc w:val="left"/>
      <w:pPr>
        <w:tabs>
          <w:tab w:val="num" w:pos="360"/>
        </w:tabs>
        <w:ind w:left="360" w:hanging="360"/>
      </w:pPr>
      <w:rPr>
        <w:rFonts w:ascii="Times New Roman" w:hAnsi="Times New Roman" w:cs="Times New Roman"/>
      </w:rPr>
    </w:lvl>
  </w:abstractNum>
  <w:abstractNum w:abstractNumId="8" w15:restartNumberingAfterBreak="0">
    <w:nsid w:val="1B2F000B"/>
    <w:multiLevelType w:val="hybridMultilevel"/>
    <w:tmpl w:val="6460218C"/>
    <w:lvl w:ilvl="0" w:tplc="67D272B8">
      <w:start w:val="1"/>
      <w:numFmt w:val="decimal"/>
      <w:lvlText w:val="%1."/>
      <w:lvlJc w:val="left"/>
      <w:pPr>
        <w:ind w:left="720" w:hanging="360"/>
      </w:pPr>
      <w:rPr>
        <w:rFonts w:cs="Times New Roman" w:hint="default"/>
        <w:b/>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9" w15:restartNumberingAfterBreak="0">
    <w:nsid w:val="1B972BAC"/>
    <w:multiLevelType w:val="multilevel"/>
    <w:tmpl w:val="37FE82DC"/>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15:restartNumberingAfterBreak="0">
    <w:nsid w:val="29567A59"/>
    <w:multiLevelType w:val="hybridMultilevel"/>
    <w:tmpl w:val="0D9674E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15:restartNumberingAfterBreak="0">
    <w:nsid w:val="2AA12F85"/>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2" w15:restartNumberingAfterBreak="0">
    <w:nsid w:val="2DA41B5D"/>
    <w:multiLevelType w:val="hybridMultilevel"/>
    <w:tmpl w:val="E2B4A5A8"/>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3" w15:restartNumberingAfterBreak="0">
    <w:nsid w:val="33685612"/>
    <w:multiLevelType w:val="multilevel"/>
    <w:tmpl w:val="C192960E"/>
    <w:lvl w:ilvl="0">
      <w:start w:val="1"/>
      <w:numFmt w:val="decimal"/>
      <w:lvlText w:val="%1."/>
      <w:lvlJc w:val="left"/>
      <w:pPr>
        <w:ind w:left="720" w:hanging="360"/>
      </w:pPr>
      <w:rPr>
        <w:rFonts w:cs="Times New Roman" w:hint="default"/>
      </w:rPr>
    </w:lvl>
    <w:lvl w:ilvl="1">
      <w:start w:val="1"/>
      <w:numFmt w:val="decimal"/>
      <w:isLgl/>
      <w:lvlText w:val="%1.%2."/>
      <w:lvlJc w:val="left"/>
      <w:pPr>
        <w:ind w:left="780" w:hanging="360"/>
      </w:pPr>
      <w:rPr>
        <w:rFonts w:cs="Times New Roman" w:hint="default"/>
      </w:rPr>
    </w:lvl>
    <w:lvl w:ilvl="2">
      <w:start w:val="1"/>
      <w:numFmt w:val="decimal"/>
      <w:isLgl/>
      <w:lvlText w:val="%1.%2.%3."/>
      <w:lvlJc w:val="left"/>
      <w:pPr>
        <w:ind w:left="120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80" w:hanging="1080"/>
      </w:pPr>
      <w:rPr>
        <w:rFonts w:cs="Times New Roman" w:hint="default"/>
      </w:rPr>
    </w:lvl>
    <w:lvl w:ilvl="5">
      <w:start w:val="1"/>
      <w:numFmt w:val="decimal"/>
      <w:isLgl/>
      <w:lvlText w:val="%1.%2.%3.%4.%5.%6."/>
      <w:lvlJc w:val="left"/>
      <w:pPr>
        <w:ind w:left="174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220" w:hanging="1440"/>
      </w:pPr>
      <w:rPr>
        <w:rFonts w:cs="Times New Roman" w:hint="default"/>
      </w:rPr>
    </w:lvl>
    <w:lvl w:ilvl="8">
      <w:start w:val="1"/>
      <w:numFmt w:val="decimal"/>
      <w:isLgl/>
      <w:lvlText w:val="%1.%2.%3.%4.%5.%6.%7.%8.%9."/>
      <w:lvlJc w:val="left"/>
      <w:pPr>
        <w:ind w:left="2640" w:hanging="1800"/>
      </w:pPr>
      <w:rPr>
        <w:rFonts w:cs="Times New Roman" w:hint="default"/>
      </w:rPr>
    </w:lvl>
  </w:abstractNum>
  <w:abstractNum w:abstractNumId="14" w15:restartNumberingAfterBreak="0">
    <w:nsid w:val="34B00409"/>
    <w:multiLevelType w:val="hybridMultilevel"/>
    <w:tmpl w:val="EEB2E67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34B243FE"/>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16" w15:restartNumberingAfterBreak="0">
    <w:nsid w:val="381377D7"/>
    <w:multiLevelType w:val="multilevel"/>
    <w:tmpl w:val="9C0E5F7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7" w15:restartNumberingAfterBreak="0">
    <w:nsid w:val="398310F9"/>
    <w:multiLevelType w:val="multilevel"/>
    <w:tmpl w:val="B0B0E474"/>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80"/>
        </w:tabs>
        <w:ind w:left="480" w:hanging="48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8" w15:restartNumberingAfterBreak="0">
    <w:nsid w:val="3B2E10EF"/>
    <w:multiLevelType w:val="hybridMultilevel"/>
    <w:tmpl w:val="89668ADE"/>
    <w:lvl w:ilvl="0" w:tplc="D64CAAEA">
      <w:start w:val="1"/>
      <w:numFmt w:val="decimal"/>
      <w:lvlText w:val="%1."/>
      <w:lvlJc w:val="left"/>
      <w:pPr>
        <w:ind w:left="360" w:hanging="360"/>
      </w:pPr>
      <w:rPr>
        <w:rFonts w:hint="default"/>
        <w:b/>
        <w:bCs/>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3D06611E"/>
    <w:multiLevelType w:val="multilevel"/>
    <w:tmpl w:val="2A2C5B6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360"/>
        </w:tabs>
        <w:ind w:left="360" w:hanging="36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720"/>
        </w:tabs>
        <w:ind w:left="720" w:hanging="72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20" w15:restartNumberingAfterBreak="0">
    <w:nsid w:val="3E382604"/>
    <w:multiLevelType w:val="multilevel"/>
    <w:tmpl w:val="51DCE86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eastAsiaTheme="minorEastAsia" w:hint="default"/>
        <w:color w:val="auto"/>
      </w:rPr>
    </w:lvl>
    <w:lvl w:ilvl="2">
      <w:start w:val="1"/>
      <w:numFmt w:val="decimal"/>
      <w:isLgl/>
      <w:lvlText w:val="%1.%2.%3"/>
      <w:lvlJc w:val="left"/>
      <w:pPr>
        <w:ind w:left="720" w:hanging="720"/>
      </w:pPr>
      <w:rPr>
        <w:rFonts w:eastAsiaTheme="minorEastAsia" w:hint="default"/>
        <w:color w:val="auto"/>
      </w:rPr>
    </w:lvl>
    <w:lvl w:ilvl="3">
      <w:start w:val="1"/>
      <w:numFmt w:val="decimal"/>
      <w:isLgl/>
      <w:lvlText w:val="%1.%2.%3.%4"/>
      <w:lvlJc w:val="left"/>
      <w:pPr>
        <w:ind w:left="720" w:hanging="720"/>
      </w:pPr>
      <w:rPr>
        <w:rFonts w:eastAsiaTheme="minorEastAsia" w:hint="default"/>
        <w:color w:val="auto"/>
      </w:rPr>
    </w:lvl>
    <w:lvl w:ilvl="4">
      <w:start w:val="1"/>
      <w:numFmt w:val="decimal"/>
      <w:isLgl/>
      <w:lvlText w:val="%1.%2.%3.%4.%5"/>
      <w:lvlJc w:val="left"/>
      <w:pPr>
        <w:ind w:left="1080" w:hanging="1080"/>
      </w:pPr>
      <w:rPr>
        <w:rFonts w:eastAsiaTheme="minorEastAsia" w:hint="default"/>
        <w:color w:val="auto"/>
      </w:rPr>
    </w:lvl>
    <w:lvl w:ilvl="5">
      <w:start w:val="1"/>
      <w:numFmt w:val="decimal"/>
      <w:isLgl/>
      <w:lvlText w:val="%1.%2.%3.%4.%5.%6"/>
      <w:lvlJc w:val="left"/>
      <w:pPr>
        <w:ind w:left="1080" w:hanging="1080"/>
      </w:pPr>
      <w:rPr>
        <w:rFonts w:eastAsiaTheme="minorEastAsia" w:hint="default"/>
        <w:color w:val="auto"/>
      </w:rPr>
    </w:lvl>
    <w:lvl w:ilvl="6">
      <w:start w:val="1"/>
      <w:numFmt w:val="decimal"/>
      <w:isLgl/>
      <w:lvlText w:val="%1.%2.%3.%4.%5.%6.%7"/>
      <w:lvlJc w:val="left"/>
      <w:pPr>
        <w:ind w:left="1440" w:hanging="1440"/>
      </w:pPr>
      <w:rPr>
        <w:rFonts w:eastAsiaTheme="minorEastAsia" w:hint="default"/>
        <w:color w:val="auto"/>
      </w:rPr>
    </w:lvl>
    <w:lvl w:ilvl="7">
      <w:start w:val="1"/>
      <w:numFmt w:val="decimal"/>
      <w:isLgl/>
      <w:lvlText w:val="%1.%2.%3.%4.%5.%6.%7.%8"/>
      <w:lvlJc w:val="left"/>
      <w:pPr>
        <w:ind w:left="1440" w:hanging="1440"/>
      </w:pPr>
      <w:rPr>
        <w:rFonts w:eastAsiaTheme="minorEastAsia" w:hint="default"/>
        <w:color w:val="auto"/>
      </w:rPr>
    </w:lvl>
    <w:lvl w:ilvl="8">
      <w:start w:val="1"/>
      <w:numFmt w:val="decimal"/>
      <w:isLgl/>
      <w:lvlText w:val="%1.%2.%3.%4.%5.%6.%7.%8.%9"/>
      <w:lvlJc w:val="left"/>
      <w:pPr>
        <w:ind w:left="1800" w:hanging="1800"/>
      </w:pPr>
      <w:rPr>
        <w:rFonts w:eastAsiaTheme="minorEastAsia" w:hint="default"/>
        <w:color w:val="auto"/>
      </w:rPr>
    </w:lvl>
  </w:abstractNum>
  <w:abstractNum w:abstractNumId="21" w15:restartNumberingAfterBreak="0">
    <w:nsid w:val="3F1F45FD"/>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2" w15:restartNumberingAfterBreak="0">
    <w:nsid w:val="41FA58F3"/>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3" w15:restartNumberingAfterBreak="0">
    <w:nsid w:val="4290491E"/>
    <w:multiLevelType w:val="hybridMultilevel"/>
    <w:tmpl w:val="490E17B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15:restartNumberingAfterBreak="0">
    <w:nsid w:val="50673FF1"/>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5" w15:restartNumberingAfterBreak="0">
    <w:nsid w:val="57575F21"/>
    <w:multiLevelType w:val="hybridMultilevel"/>
    <w:tmpl w:val="9D0EC7F8"/>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26" w15:restartNumberingAfterBreak="0">
    <w:nsid w:val="5D4E426F"/>
    <w:multiLevelType w:val="hybridMultilevel"/>
    <w:tmpl w:val="D3089928"/>
    <w:lvl w:ilvl="0" w:tplc="0425000F">
      <w:start w:val="3"/>
      <w:numFmt w:val="decimal"/>
      <w:lvlText w:val="%1."/>
      <w:lvlJc w:val="left"/>
      <w:pPr>
        <w:ind w:left="720" w:hanging="360"/>
      </w:pPr>
      <w:rPr>
        <w:rFonts w:cs="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tentative="1">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27" w15:restartNumberingAfterBreak="0">
    <w:nsid w:val="5E290C6B"/>
    <w:multiLevelType w:val="singleLevel"/>
    <w:tmpl w:val="0809000F"/>
    <w:lvl w:ilvl="0">
      <w:start w:val="1"/>
      <w:numFmt w:val="decimal"/>
      <w:lvlText w:val="%1."/>
      <w:lvlJc w:val="left"/>
      <w:pPr>
        <w:tabs>
          <w:tab w:val="num" w:pos="360"/>
        </w:tabs>
        <w:ind w:left="360" w:hanging="360"/>
      </w:pPr>
      <w:rPr>
        <w:rFonts w:cs="Times New Roman" w:hint="default"/>
      </w:rPr>
    </w:lvl>
  </w:abstractNum>
  <w:abstractNum w:abstractNumId="28" w15:restartNumberingAfterBreak="0">
    <w:nsid w:val="622576B5"/>
    <w:multiLevelType w:val="singleLevel"/>
    <w:tmpl w:val="DF684680"/>
    <w:lvl w:ilvl="0">
      <w:start w:val="1"/>
      <w:numFmt w:val="decimal"/>
      <w:lvlText w:val="%1."/>
      <w:lvlJc w:val="left"/>
      <w:pPr>
        <w:tabs>
          <w:tab w:val="num" w:pos="360"/>
        </w:tabs>
        <w:ind w:left="360" w:hanging="360"/>
      </w:pPr>
      <w:rPr>
        <w:rFonts w:cs="Times New Roman" w:hint="default"/>
      </w:rPr>
    </w:lvl>
  </w:abstractNum>
  <w:abstractNum w:abstractNumId="29" w15:restartNumberingAfterBreak="0">
    <w:nsid w:val="66547886"/>
    <w:multiLevelType w:val="multilevel"/>
    <w:tmpl w:val="F2428C72"/>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420"/>
        </w:tabs>
        <w:ind w:left="420" w:hanging="4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800"/>
        </w:tabs>
        <w:ind w:left="1800" w:hanging="180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30" w15:restartNumberingAfterBreak="0">
    <w:nsid w:val="7AD76E3E"/>
    <w:multiLevelType w:val="singleLevel"/>
    <w:tmpl w:val="5EF2D002"/>
    <w:lvl w:ilvl="0">
      <w:start w:val="1"/>
      <w:numFmt w:val="decimal"/>
      <w:lvlText w:val="%1."/>
      <w:lvlJc w:val="left"/>
      <w:pPr>
        <w:tabs>
          <w:tab w:val="num" w:pos="360"/>
        </w:tabs>
        <w:ind w:left="360" w:hanging="360"/>
      </w:pPr>
      <w:rPr>
        <w:rFonts w:cs="Times New Roman" w:hint="default"/>
        <w:b w:val="0"/>
        <w:bCs w:val="0"/>
      </w:rPr>
    </w:lvl>
  </w:abstractNum>
  <w:abstractNum w:abstractNumId="31" w15:restartNumberingAfterBreak="0">
    <w:nsid w:val="7AE622B9"/>
    <w:multiLevelType w:val="hybridMultilevel"/>
    <w:tmpl w:val="E116A3BC"/>
    <w:lvl w:ilvl="0" w:tplc="DA00AC3C">
      <w:numFmt w:val="bullet"/>
      <w:lvlText w:val="-"/>
      <w:lvlJc w:val="left"/>
      <w:pPr>
        <w:ind w:left="360" w:hanging="360"/>
      </w:pPr>
      <w:rPr>
        <w:rFonts w:ascii="Times New Roman" w:eastAsiaTheme="minorHAnsi" w:hAnsi="Times New Roman" w:cs="Times New Roman" w:hint="default"/>
        <w:color w:val="auto"/>
      </w:rPr>
    </w:lvl>
    <w:lvl w:ilvl="1" w:tplc="04250003">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2" w15:restartNumberingAfterBreak="0">
    <w:nsid w:val="7C80155F"/>
    <w:multiLevelType w:val="multilevel"/>
    <w:tmpl w:val="7EC846BC"/>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3" w15:restartNumberingAfterBreak="0">
    <w:nsid w:val="7D9E60A1"/>
    <w:multiLevelType w:val="singleLevel"/>
    <w:tmpl w:val="0809000F"/>
    <w:lvl w:ilvl="0">
      <w:start w:val="1"/>
      <w:numFmt w:val="decimal"/>
      <w:lvlText w:val="%1."/>
      <w:lvlJc w:val="left"/>
      <w:pPr>
        <w:tabs>
          <w:tab w:val="num" w:pos="360"/>
        </w:tabs>
        <w:ind w:left="360" w:hanging="360"/>
      </w:pPr>
      <w:rPr>
        <w:rFonts w:cs="Times New Roman" w:hint="default"/>
      </w:rPr>
    </w:lvl>
  </w:abstractNum>
  <w:num w:numId="1" w16cid:durableId="708837814">
    <w:abstractNumId w:val="21"/>
  </w:num>
  <w:num w:numId="2" w16cid:durableId="876240752">
    <w:abstractNumId w:val="22"/>
  </w:num>
  <w:num w:numId="3" w16cid:durableId="1293171139">
    <w:abstractNumId w:val="29"/>
  </w:num>
  <w:num w:numId="4" w16cid:durableId="1373647468">
    <w:abstractNumId w:val="15"/>
  </w:num>
  <w:num w:numId="5" w16cid:durableId="1837575143">
    <w:abstractNumId w:val="28"/>
  </w:num>
  <w:num w:numId="6" w16cid:durableId="2085831794">
    <w:abstractNumId w:val="11"/>
  </w:num>
  <w:num w:numId="7" w16cid:durableId="734163565">
    <w:abstractNumId w:val="33"/>
  </w:num>
  <w:num w:numId="8" w16cid:durableId="1644657239">
    <w:abstractNumId w:val="0"/>
  </w:num>
  <w:num w:numId="9" w16cid:durableId="761997821">
    <w:abstractNumId w:val="24"/>
  </w:num>
  <w:num w:numId="10" w16cid:durableId="1524005691">
    <w:abstractNumId w:val="6"/>
  </w:num>
  <w:num w:numId="11" w16cid:durableId="1503157622">
    <w:abstractNumId w:val="9"/>
  </w:num>
  <w:num w:numId="12" w16cid:durableId="1058819545">
    <w:abstractNumId w:val="27"/>
  </w:num>
  <w:num w:numId="13" w16cid:durableId="1852211086">
    <w:abstractNumId w:val="17"/>
  </w:num>
  <w:num w:numId="14" w16cid:durableId="290091909">
    <w:abstractNumId w:val="2"/>
  </w:num>
  <w:num w:numId="15" w16cid:durableId="1759250142">
    <w:abstractNumId w:val="19"/>
  </w:num>
  <w:num w:numId="16" w16cid:durableId="878667945">
    <w:abstractNumId w:val="16"/>
  </w:num>
  <w:num w:numId="17" w16cid:durableId="1890458278">
    <w:abstractNumId w:val="32"/>
  </w:num>
  <w:num w:numId="18" w16cid:durableId="615257564">
    <w:abstractNumId w:val="30"/>
  </w:num>
  <w:num w:numId="19" w16cid:durableId="1933665615">
    <w:abstractNumId w:val="13"/>
  </w:num>
  <w:num w:numId="20" w16cid:durableId="1745881514">
    <w:abstractNumId w:val="7"/>
    <w:lvlOverride w:ilvl="0">
      <w:startOverride w:val="1"/>
    </w:lvlOverride>
  </w:num>
  <w:num w:numId="21" w16cid:durableId="674190734">
    <w:abstractNumId w:val="26"/>
  </w:num>
  <w:num w:numId="22" w16cid:durableId="1265262061">
    <w:abstractNumId w:val="1"/>
  </w:num>
  <w:num w:numId="23" w16cid:durableId="1015377932">
    <w:abstractNumId w:val="8"/>
  </w:num>
  <w:num w:numId="24" w16cid:durableId="2030982020">
    <w:abstractNumId w:val="5"/>
  </w:num>
  <w:num w:numId="25" w16cid:durableId="1670644649">
    <w:abstractNumId w:val="23"/>
  </w:num>
  <w:num w:numId="26" w16cid:durableId="1267228818">
    <w:abstractNumId w:val="10"/>
  </w:num>
  <w:num w:numId="27" w16cid:durableId="278609187">
    <w:abstractNumId w:val="20"/>
  </w:num>
  <w:num w:numId="28" w16cid:durableId="405224143">
    <w:abstractNumId w:val="12"/>
  </w:num>
  <w:num w:numId="29" w16cid:durableId="1673139624">
    <w:abstractNumId w:val="14"/>
  </w:num>
  <w:num w:numId="30" w16cid:durableId="924726676">
    <w:abstractNumId w:val="31"/>
  </w:num>
  <w:num w:numId="31" w16cid:durableId="474373413">
    <w:abstractNumId w:val="18"/>
  </w:num>
  <w:num w:numId="32" w16cid:durableId="256795930">
    <w:abstractNumId w:val="25"/>
  </w:num>
  <w:num w:numId="33" w16cid:durableId="1691101026">
    <w:abstractNumId w:val="4"/>
  </w:num>
  <w:num w:numId="34" w16cid:durableId="1755861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defaultTabStop w:val="720"/>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6BD1"/>
    <w:rsid w:val="00000F10"/>
    <w:rsid w:val="00015D43"/>
    <w:rsid w:val="00033C2C"/>
    <w:rsid w:val="00037020"/>
    <w:rsid w:val="00041401"/>
    <w:rsid w:val="00044C94"/>
    <w:rsid w:val="0006162B"/>
    <w:rsid w:val="00063937"/>
    <w:rsid w:val="00067C74"/>
    <w:rsid w:val="00074FA3"/>
    <w:rsid w:val="000811EF"/>
    <w:rsid w:val="00090497"/>
    <w:rsid w:val="000B05E9"/>
    <w:rsid w:val="000B3D18"/>
    <w:rsid w:val="000D240E"/>
    <w:rsid w:val="000E1877"/>
    <w:rsid w:val="000E405E"/>
    <w:rsid w:val="000E7458"/>
    <w:rsid w:val="000F3630"/>
    <w:rsid w:val="000F7FD2"/>
    <w:rsid w:val="00111FD8"/>
    <w:rsid w:val="00112F81"/>
    <w:rsid w:val="00115C01"/>
    <w:rsid w:val="00117582"/>
    <w:rsid w:val="00122326"/>
    <w:rsid w:val="001406CC"/>
    <w:rsid w:val="001546BE"/>
    <w:rsid w:val="00157D64"/>
    <w:rsid w:val="00186631"/>
    <w:rsid w:val="00190A58"/>
    <w:rsid w:val="0019221E"/>
    <w:rsid w:val="001A66F1"/>
    <w:rsid w:val="001B24C7"/>
    <w:rsid w:val="001B2C8B"/>
    <w:rsid w:val="001B5100"/>
    <w:rsid w:val="001C2C5D"/>
    <w:rsid w:val="001D3A12"/>
    <w:rsid w:val="001D461C"/>
    <w:rsid w:val="001D4911"/>
    <w:rsid w:val="001E412C"/>
    <w:rsid w:val="00206811"/>
    <w:rsid w:val="002132E2"/>
    <w:rsid w:val="0022221A"/>
    <w:rsid w:val="0022224A"/>
    <w:rsid w:val="0022624F"/>
    <w:rsid w:val="00227BCC"/>
    <w:rsid w:val="00230138"/>
    <w:rsid w:val="0023340C"/>
    <w:rsid w:val="00235018"/>
    <w:rsid w:val="00244473"/>
    <w:rsid w:val="00261D19"/>
    <w:rsid w:val="00262477"/>
    <w:rsid w:val="00265CB9"/>
    <w:rsid w:val="00284096"/>
    <w:rsid w:val="002A13EE"/>
    <w:rsid w:val="002B7807"/>
    <w:rsid w:val="002C300E"/>
    <w:rsid w:val="002D0632"/>
    <w:rsid w:val="002D2F28"/>
    <w:rsid w:val="002E336B"/>
    <w:rsid w:val="002E55BC"/>
    <w:rsid w:val="00330887"/>
    <w:rsid w:val="0033153A"/>
    <w:rsid w:val="00332F41"/>
    <w:rsid w:val="00353DAA"/>
    <w:rsid w:val="003577A4"/>
    <w:rsid w:val="003625EC"/>
    <w:rsid w:val="0037201B"/>
    <w:rsid w:val="00385C12"/>
    <w:rsid w:val="0038657C"/>
    <w:rsid w:val="003A4DFA"/>
    <w:rsid w:val="003A6253"/>
    <w:rsid w:val="003B3128"/>
    <w:rsid w:val="003B4C9D"/>
    <w:rsid w:val="003D2C60"/>
    <w:rsid w:val="003D6402"/>
    <w:rsid w:val="003D6C50"/>
    <w:rsid w:val="003E7A0D"/>
    <w:rsid w:val="003F2B3F"/>
    <w:rsid w:val="003F685D"/>
    <w:rsid w:val="0040425B"/>
    <w:rsid w:val="00404319"/>
    <w:rsid w:val="004175B3"/>
    <w:rsid w:val="0042334B"/>
    <w:rsid w:val="00423D2F"/>
    <w:rsid w:val="00426E51"/>
    <w:rsid w:val="0045042D"/>
    <w:rsid w:val="00460B7E"/>
    <w:rsid w:val="00462D9F"/>
    <w:rsid w:val="004656F3"/>
    <w:rsid w:val="00474233"/>
    <w:rsid w:val="00497E39"/>
    <w:rsid w:val="004D7D6B"/>
    <w:rsid w:val="004E5F6B"/>
    <w:rsid w:val="004F5CB8"/>
    <w:rsid w:val="004F72E5"/>
    <w:rsid w:val="00500E1D"/>
    <w:rsid w:val="005063C8"/>
    <w:rsid w:val="00511D11"/>
    <w:rsid w:val="0054204D"/>
    <w:rsid w:val="005435A6"/>
    <w:rsid w:val="0054443B"/>
    <w:rsid w:val="00544738"/>
    <w:rsid w:val="00552534"/>
    <w:rsid w:val="00575874"/>
    <w:rsid w:val="00581C81"/>
    <w:rsid w:val="00582D6E"/>
    <w:rsid w:val="00594D90"/>
    <w:rsid w:val="00594F33"/>
    <w:rsid w:val="00596362"/>
    <w:rsid w:val="00597F3B"/>
    <w:rsid w:val="005A284A"/>
    <w:rsid w:val="005B03CB"/>
    <w:rsid w:val="005B14EC"/>
    <w:rsid w:val="005C3A9D"/>
    <w:rsid w:val="005C7D91"/>
    <w:rsid w:val="005E6DD2"/>
    <w:rsid w:val="005F17DB"/>
    <w:rsid w:val="00603A7D"/>
    <w:rsid w:val="00603D48"/>
    <w:rsid w:val="00612F48"/>
    <w:rsid w:val="00624926"/>
    <w:rsid w:val="0063526E"/>
    <w:rsid w:val="006374FE"/>
    <w:rsid w:val="00661A53"/>
    <w:rsid w:val="00690760"/>
    <w:rsid w:val="006911EF"/>
    <w:rsid w:val="006A2EE6"/>
    <w:rsid w:val="006A71B0"/>
    <w:rsid w:val="006B18C5"/>
    <w:rsid w:val="006C18A7"/>
    <w:rsid w:val="006E1826"/>
    <w:rsid w:val="006E3067"/>
    <w:rsid w:val="007036BE"/>
    <w:rsid w:val="00706B34"/>
    <w:rsid w:val="0071653F"/>
    <w:rsid w:val="00720346"/>
    <w:rsid w:val="00721F4C"/>
    <w:rsid w:val="00722DBF"/>
    <w:rsid w:val="007237C0"/>
    <w:rsid w:val="0072383A"/>
    <w:rsid w:val="007244F1"/>
    <w:rsid w:val="00727F55"/>
    <w:rsid w:val="00731319"/>
    <w:rsid w:val="007362E1"/>
    <w:rsid w:val="00743117"/>
    <w:rsid w:val="0074504E"/>
    <w:rsid w:val="00766142"/>
    <w:rsid w:val="00775A65"/>
    <w:rsid w:val="00775DC8"/>
    <w:rsid w:val="00776B5D"/>
    <w:rsid w:val="00796BAE"/>
    <w:rsid w:val="007B70FD"/>
    <w:rsid w:val="007C01C0"/>
    <w:rsid w:val="007C7133"/>
    <w:rsid w:val="007D128A"/>
    <w:rsid w:val="007D551B"/>
    <w:rsid w:val="007E32E4"/>
    <w:rsid w:val="00803C2C"/>
    <w:rsid w:val="00805488"/>
    <w:rsid w:val="008126FD"/>
    <w:rsid w:val="00813682"/>
    <w:rsid w:val="00814B22"/>
    <w:rsid w:val="00847B8C"/>
    <w:rsid w:val="00867DCD"/>
    <w:rsid w:val="0087067B"/>
    <w:rsid w:val="00876C2D"/>
    <w:rsid w:val="00880F01"/>
    <w:rsid w:val="00886BD1"/>
    <w:rsid w:val="008903EE"/>
    <w:rsid w:val="008A6843"/>
    <w:rsid w:val="008B06C9"/>
    <w:rsid w:val="008B40A8"/>
    <w:rsid w:val="008B44B8"/>
    <w:rsid w:val="008C085B"/>
    <w:rsid w:val="008E08DE"/>
    <w:rsid w:val="008E16D0"/>
    <w:rsid w:val="008E1EF0"/>
    <w:rsid w:val="008E7911"/>
    <w:rsid w:val="008F52B2"/>
    <w:rsid w:val="008F5FF1"/>
    <w:rsid w:val="008F7C15"/>
    <w:rsid w:val="009055CF"/>
    <w:rsid w:val="00921099"/>
    <w:rsid w:val="009420D8"/>
    <w:rsid w:val="00944ED9"/>
    <w:rsid w:val="0094668B"/>
    <w:rsid w:val="00951173"/>
    <w:rsid w:val="009515E5"/>
    <w:rsid w:val="009529B3"/>
    <w:rsid w:val="00963A4B"/>
    <w:rsid w:val="00965255"/>
    <w:rsid w:val="00980371"/>
    <w:rsid w:val="00980650"/>
    <w:rsid w:val="00981E0A"/>
    <w:rsid w:val="00986A16"/>
    <w:rsid w:val="009908A3"/>
    <w:rsid w:val="00990EA8"/>
    <w:rsid w:val="009961DF"/>
    <w:rsid w:val="009B37EB"/>
    <w:rsid w:val="009B524F"/>
    <w:rsid w:val="009C3473"/>
    <w:rsid w:val="009D25AB"/>
    <w:rsid w:val="009D4F6F"/>
    <w:rsid w:val="009D5B46"/>
    <w:rsid w:val="00A00757"/>
    <w:rsid w:val="00A029B2"/>
    <w:rsid w:val="00A25AC7"/>
    <w:rsid w:val="00A312E9"/>
    <w:rsid w:val="00A54DA2"/>
    <w:rsid w:val="00A80B21"/>
    <w:rsid w:val="00AA5209"/>
    <w:rsid w:val="00AB553C"/>
    <w:rsid w:val="00AD30C0"/>
    <w:rsid w:val="00AD7611"/>
    <w:rsid w:val="00AD786F"/>
    <w:rsid w:val="00AD78B5"/>
    <w:rsid w:val="00AE2DC2"/>
    <w:rsid w:val="00AF1EAC"/>
    <w:rsid w:val="00AF6E07"/>
    <w:rsid w:val="00B1114B"/>
    <w:rsid w:val="00B30AE4"/>
    <w:rsid w:val="00B3452A"/>
    <w:rsid w:val="00B40210"/>
    <w:rsid w:val="00B41CAF"/>
    <w:rsid w:val="00B42F4E"/>
    <w:rsid w:val="00B636FB"/>
    <w:rsid w:val="00B74768"/>
    <w:rsid w:val="00B86C51"/>
    <w:rsid w:val="00BC10D6"/>
    <w:rsid w:val="00BC4789"/>
    <w:rsid w:val="00BD0867"/>
    <w:rsid w:val="00BD2EF2"/>
    <w:rsid w:val="00BD73A7"/>
    <w:rsid w:val="00BE3121"/>
    <w:rsid w:val="00BE59E8"/>
    <w:rsid w:val="00BF154E"/>
    <w:rsid w:val="00BF5B8C"/>
    <w:rsid w:val="00C04543"/>
    <w:rsid w:val="00C151CD"/>
    <w:rsid w:val="00C31B91"/>
    <w:rsid w:val="00C3319E"/>
    <w:rsid w:val="00C432DA"/>
    <w:rsid w:val="00C4585B"/>
    <w:rsid w:val="00C55FC9"/>
    <w:rsid w:val="00C65752"/>
    <w:rsid w:val="00C93659"/>
    <w:rsid w:val="00C94DD3"/>
    <w:rsid w:val="00CA0EEF"/>
    <w:rsid w:val="00CB7473"/>
    <w:rsid w:val="00CC18CC"/>
    <w:rsid w:val="00CC2553"/>
    <w:rsid w:val="00CC4B5E"/>
    <w:rsid w:val="00CD074C"/>
    <w:rsid w:val="00CD4F6A"/>
    <w:rsid w:val="00CF7CF2"/>
    <w:rsid w:val="00D01FCB"/>
    <w:rsid w:val="00D116C6"/>
    <w:rsid w:val="00D11D38"/>
    <w:rsid w:val="00D12A31"/>
    <w:rsid w:val="00D35FD4"/>
    <w:rsid w:val="00D42695"/>
    <w:rsid w:val="00D42FF2"/>
    <w:rsid w:val="00D51816"/>
    <w:rsid w:val="00D52767"/>
    <w:rsid w:val="00D54D46"/>
    <w:rsid w:val="00D56083"/>
    <w:rsid w:val="00D60E1E"/>
    <w:rsid w:val="00D618AF"/>
    <w:rsid w:val="00D7210F"/>
    <w:rsid w:val="00D865CD"/>
    <w:rsid w:val="00D91725"/>
    <w:rsid w:val="00D97301"/>
    <w:rsid w:val="00DB25F9"/>
    <w:rsid w:val="00DB5114"/>
    <w:rsid w:val="00DB584A"/>
    <w:rsid w:val="00DB66EA"/>
    <w:rsid w:val="00DD3037"/>
    <w:rsid w:val="00DE5646"/>
    <w:rsid w:val="00DF368D"/>
    <w:rsid w:val="00E01109"/>
    <w:rsid w:val="00E0527B"/>
    <w:rsid w:val="00E060AA"/>
    <w:rsid w:val="00E0734B"/>
    <w:rsid w:val="00E11805"/>
    <w:rsid w:val="00E20026"/>
    <w:rsid w:val="00E20570"/>
    <w:rsid w:val="00E236C8"/>
    <w:rsid w:val="00E24953"/>
    <w:rsid w:val="00E2753B"/>
    <w:rsid w:val="00E30DD1"/>
    <w:rsid w:val="00E31356"/>
    <w:rsid w:val="00E441F4"/>
    <w:rsid w:val="00E511E6"/>
    <w:rsid w:val="00E57C76"/>
    <w:rsid w:val="00E60129"/>
    <w:rsid w:val="00E613C9"/>
    <w:rsid w:val="00E73CB6"/>
    <w:rsid w:val="00E76095"/>
    <w:rsid w:val="00E90CA6"/>
    <w:rsid w:val="00E91F6C"/>
    <w:rsid w:val="00E92882"/>
    <w:rsid w:val="00EE04A2"/>
    <w:rsid w:val="00EE54A3"/>
    <w:rsid w:val="00EF2909"/>
    <w:rsid w:val="00EF3BFD"/>
    <w:rsid w:val="00F11B40"/>
    <w:rsid w:val="00F148AC"/>
    <w:rsid w:val="00F16440"/>
    <w:rsid w:val="00F34851"/>
    <w:rsid w:val="00F34B6F"/>
    <w:rsid w:val="00F401DB"/>
    <w:rsid w:val="00F42072"/>
    <w:rsid w:val="00F43AD9"/>
    <w:rsid w:val="00F650E0"/>
    <w:rsid w:val="00F663DC"/>
    <w:rsid w:val="00F87283"/>
    <w:rsid w:val="00F97457"/>
    <w:rsid w:val="00FA0CB8"/>
    <w:rsid w:val="00FA1C0B"/>
    <w:rsid w:val="00FA21E3"/>
    <w:rsid w:val="00FB19CA"/>
    <w:rsid w:val="00FB290C"/>
    <w:rsid w:val="00FB7FCC"/>
    <w:rsid w:val="00FC712E"/>
    <w:rsid w:val="00FD6668"/>
    <w:rsid w:val="00FD6BA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2258FA3"/>
  <w14:defaultImageDpi w14:val="0"/>
  <w15:docId w15:val="{F961E0F7-0AF9-4F25-8C41-ED61928786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autoSpaceDE w:val="0"/>
      <w:autoSpaceDN w:val="0"/>
      <w:spacing w:after="0" w:line="240" w:lineRule="auto"/>
    </w:pPr>
    <w:rPr>
      <w:rFonts w:ascii="Times New Roman" w:hAnsi="Times New Roman"/>
      <w:sz w:val="20"/>
      <w:szCs w:val="20"/>
      <w:lang w:val="en-GB"/>
    </w:rPr>
  </w:style>
  <w:style w:type="paragraph" w:styleId="Pealkiri1">
    <w:name w:val="heading 1"/>
    <w:basedOn w:val="Normaallaad"/>
    <w:next w:val="Normaallaad"/>
    <w:link w:val="Pealkiri1Mrk"/>
    <w:uiPriority w:val="99"/>
    <w:qFormat/>
    <w:pPr>
      <w:keepNext/>
      <w:jc w:val="center"/>
      <w:outlineLvl w:val="0"/>
    </w:pPr>
    <w:rPr>
      <w:sz w:val="40"/>
      <w:szCs w:val="40"/>
      <w:lang w:val="et-EE"/>
    </w:rPr>
  </w:style>
  <w:style w:type="paragraph" w:styleId="Pealkiri2">
    <w:name w:val="heading 2"/>
    <w:basedOn w:val="Normaallaad"/>
    <w:next w:val="Normaallaad"/>
    <w:link w:val="Pealkiri2Mrk"/>
    <w:uiPriority w:val="99"/>
    <w:qFormat/>
    <w:pPr>
      <w:keepNext/>
      <w:outlineLvl w:val="1"/>
    </w:pPr>
    <w:rPr>
      <w:sz w:val="28"/>
      <w:szCs w:val="28"/>
    </w:rPr>
  </w:style>
  <w:style w:type="paragraph" w:styleId="Pealkiri3">
    <w:name w:val="heading 3"/>
    <w:basedOn w:val="Normaallaad"/>
    <w:next w:val="Normaallaad"/>
    <w:link w:val="Pealkiri3Mrk"/>
    <w:uiPriority w:val="99"/>
    <w:qFormat/>
    <w:pPr>
      <w:keepNext/>
      <w:outlineLvl w:val="2"/>
    </w:pPr>
    <w:rPr>
      <w:b/>
      <w:bCs/>
      <w:sz w:val="28"/>
      <w:szCs w:val="28"/>
    </w:rPr>
  </w:style>
  <w:style w:type="paragraph" w:styleId="Pealkiri4">
    <w:name w:val="heading 4"/>
    <w:basedOn w:val="Normaallaad"/>
    <w:next w:val="Normaallaad"/>
    <w:link w:val="Pealkiri4Mrk"/>
    <w:uiPriority w:val="99"/>
    <w:qFormat/>
    <w:pPr>
      <w:keepNext/>
      <w:outlineLvl w:val="3"/>
    </w:pPr>
    <w:rPr>
      <w:sz w:val="24"/>
      <w:szCs w:val="24"/>
    </w:rPr>
  </w:style>
  <w:style w:type="character" w:default="1" w:styleId="Liguvaikefont">
    <w:name w:val="Default Paragraph Font"/>
    <w:uiPriority w:val="1"/>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basedOn w:val="Liguvaikefont"/>
    <w:link w:val="Pealkiri1"/>
    <w:uiPriority w:val="9"/>
    <w:locked/>
    <w:rPr>
      <w:rFonts w:asciiTheme="majorHAnsi" w:eastAsiaTheme="majorEastAsia" w:hAnsiTheme="majorHAnsi" w:cs="Times New Roman"/>
      <w:b/>
      <w:bCs/>
      <w:kern w:val="32"/>
      <w:sz w:val="32"/>
      <w:szCs w:val="32"/>
      <w:lang w:val="en-GB" w:eastAsia="x-none"/>
    </w:rPr>
  </w:style>
  <w:style w:type="character" w:customStyle="1" w:styleId="Pealkiri2Mrk">
    <w:name w:val="Pealkiri 2 Märk"/>
    <w:basedOn w:val="Liguvaikefont"/>
    <w:link w:val="Pealkiri2"/>
    <w:uiPriority w:val="9"/>
    <w:semiHidden/>
    <w:locked/>
    <w:rPr>
      <w:rFonts w:asciiTheme="majorHAnsi" w:eastAsiaTheme="majorEastAsia" w:hAnsiTheme="majorHAnsi" w:cs="Times New Roman"/>
      <w:b/>
      <w:bCs/>
      <w:i/>
      <w:iCs/>
      <w:sz w:val="28"/>
      <w:szCs w:val="28"/>
      <w:lang w:val="en-GB" w:eastAsia="x-none"/>
    </w:rPr>
  </w:style>
  <w:style w:type="character" w:customStyle="1" w:styleId="Pealkiri3Mrk">
    <w:name w:val="Pealkiri 3 Märk"/>
    <w:basedOn w:val="Liguvaikefont"/>
    <w:link w:val="Pealkiri3"/>
    <w:uiPriority w:val="9"/>
    <w:semiHidden/>
    <w:locked/>
    <w:rPr>
      <w:rFonts w:asciiTheme="majorHAnsi" w:eastAsiaTheme="majorEastAsia" w:hAnsiTheme="majorHAnsi" w:cs="Times New Roman"/>
      <w:b/>
      <w:bCs/>
      <w:sz w:val="26"/>
      <w:szCs w:val="26"/>
      <w:lang w:val="en-GB" w:eastAsia="x-none"/>
    </w:rPr>
  </w:style>
  <w:style w:type="character" w:customStyle="1" w:styleId="Pealkiri4Mrk">
    <w:name w:val="Pealkiri 4 Märk"/>
    <w:basedOn w:val="Liguvaikefont"/>
    <w:link w:val="Pealkiri4"/>
    <w:uiPriority w:val="9"/>
    <w:semiHidden/>
    <w:locked/>
    <w:rPr>
      <w:rFonts w:cs="Times New Roman"/>
      <w:b/>
      <w:bCs/>
      <w:sz w:val="28"/>
      <w:szCs w:val="28"/>
      <w:lang w:val="en-GB" w:eastAsia="x-none"/>
    </w:rPr>
  </w:style>
  <w:style w:type="paragraph" w:styleId="Kehatekst">
    <w:name w:val="Body Text"/>
    <w:basedOn w:val="Normaallaad"/>
    <w:link w:val="KehatekstMrk"/>
    <w:uiPriority w:val="99"/>
    <w:rPr>
      <w:sz w:val="28"/>
      <w:szCs w:val="28"/>
    </w:rPr>
  </w:style>
  <w:style w:type="character" w:customStyle="1" w:styleId="KehatekstMrk">
    <w:name w:val="Kehatekst Märk"/>
    <w:basedOn w:val="Liguvaikefont"/>
    <w:link w:val="Kehatekst"/>
    <w:uiPriority w:val="99"/>
    <w:semiHidden/>
    <w:locked/>
    <w:rPr>
      <w:rFonts w:ascii="Times New Roman" w:hAnsi="Times New Roman" w:cs="Times New Roman"/>
      <w:sz w:val="20"/>
      <w:szCs w:val="20"/>
      <w:lang w:val="en-GB" w:eastAsia="x-none"/>
    </w:rPr>
  </w:style>
  <w:style w:type="paragraph" w:styleId="Kehatekst2">
    <w:name w:val="Body Text 2"/>
    <w:basedOn w:val="Normaallaad"/>
    <w:link w:val="Kehatekst2Mrk"/>
    <w:uiPriority w:val="99"/>
    <w:rPr>
      <w:sz w:val="24"/>
      <w:szCs w:val="24"/>
    </w:rPr>
  </w:style>
  <w:style w:type="character" w:customStyle="1" w:styleId="Kehatekst2Mrk">
    <w:name w:val="Kehatekst 2 Märk"/>
    <w:basedOn w:val="Liguvaikefont"/>
    <w:link w:val="Kehatekst2"/>
    <w:uiPriority w:val="99"/>
    <w:semiHidden/>
    <w:locked/>
    <w:rPr>
      <w:rFonts w:ascii="Times New Roman" w:hAnsi="Times New Roman" w:cs="Times New Roman"/>
      <w:sz w:val="20"/>
      <w:szCs w:val="20"/>
      <w:lang w:val="en-GB" w:eastAsia="x-none"/>
    </w:rPr>
  </w:style>
  <w:style w:type="paragraph" w:styleId="Jutumullitekst">
    <w:name w:val="Balloon Text"/>
    <w:basedOn w:val="Normaallaad"/>
    <w:link w:val="JutumullitekstMrk"/>
    <w:uiPriority w:val="99"/>
    <w:semiHidden/>
    <w:unhideWhenUsed/>
    <w:rsid w:val="0071653F"/>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71653F"/>
    <w:rPr>
      <w:rFonts w:ascii="Tahoma" w:hAnsi="Tahoma" w:cs="Tahoma"/>
      <w:sz w:val="16"/>
      <w:szCs w:val="16"/>
      <w:lang w:val="en-GB" w:eastAsia="x-none"/>
    </w:rPr>
  </w:style>
  <w:style w:type="paragraph" w:styleId="Loendilik">
    <w:name w:val="List Paragraph"/>
    <w:basedOn w:val="Normaallaad"/>
    <w:uiPriority w:val="34"/>
    <w:qFormat/>
    <w:rsid w:val="00876C2D"/>
    <w:pPr>
      <w:ind w:left="708"/>
    </w:pPr>
  </w:style>
  <w:style w:type="paragraph" w:styleId="Pis">
    <w:name w:val="header"/>
    <w:basedOn w:val="Normaallaad"/>
    <w:link w:val="PisMrk"/>
    <w:uiPriority w:val="99"/>
    <w:rsid w:val="00C93659"/>
    <w:pPr>
      <w:tabs>
        <w:tab w:val="center" w:pos="4536"/>
        <w:tab w:val="right" w:pos="9072"/>
      </w:tabs>
    </w:pPr>
  </w:style>
  <w:style w:type="character" w:customStyle="1" w:styleId="PisMrk">
    <w:name w:val="Päis Märk"/>
    <w:basedOn w:val="Liguvaikefont"/>
    <w:link w:val="Pis"/>
    <w:uiPriority w:val="99"/>
    <w:locked/>
    <w:rsid w:val="00C93659"/>
    <w:rPr>
      <w:rFonts w:ascii="Times New Roman" w:hAnsi="Times New Roman" w:cs="Times New Roman"/>
      <w:sz w:val="20"/>
      <w:szCs w:val="20"/>
      <w:lang w:val="en-GB" w:eastAsia="x-none"/>
    </w:rPr>
  </w:style>
  <w:style w:type="paragraph" w:styleId="Jalus">
    <w:name w:val="footer"/>
    <w:basedOn w:val="Normaallaad"/>
    <w:link w:val="JalusMrk"/>
    <w:uiPriority w:val="99"/>
    <w:rsid w:val="00C93659"/>
    <w:pPr>
      <w:tabs>
        <w:tab w:val="center" w:pos="4536"/>
        <w:tab w:val="right" w:pos="9072"/>
      </w:tabs>
    </w:pPr>
  </w:style>
  <w:style w:type="character" w:customStyle="1" w:styleId="JalusMrk">
    <w:name w:val="Jalus Märk"/>
    <w:basedOn w:val="Liguvaikefont"/>
    <w:link w:val="Jalus"/>
    <w:uiPriority w:val="99"/>
    <w:locked/>
    <w:rsid w:val="00C93659"/>
    <w:rPr>
      <w:rFonts w:ascii="Times New Roman" w:hAnsi="Times New Roman" w:cs="Times New Roman"/>
      <w:sz w:val="20"/>
      <w:szCs w:val="20"/>
      <w:lang w:val="en-GB" w:eastAsia="x-none"/>
    </w:rPr>
  </w:style>
  <w:style w:type="paragraph" w:customStyle="1" w:styleId="vahedeta">
    <w:name w:val="vahedeta"/>
    <w:basedOn w:val="Normaallaad"/>
    <w:qFormat/>
    <w:rsid w:val="00DB584A"/>
    <w:pPr>
      <w:widowControl w:val="0"/>
      <w:suppressAutoHyphens/>
      <w:autoSpaceDE/>
      <w:autoSpaceDN/>
      <w:jc w:val="both"/>
    </w:pPr>
    <w:rPr>
      <w:rFonts w:eastAsia="Arial" w:cs="Mangal"/>
      <w:color w:val="000000"/>
      <w:sz w:val="24"/>
      <w:szCs w:val="24"/>
      <w:lang w:val="et-EE" w:eastAsia="zh-CN" w:bidi="hi-IN"/>
    </w:rPr>
  </w:style>
  <w:style w:type="table" w:styleId="Kontuurtabel">
    <w:name w:val="Table Grid"/>
    <w:basedOn w:val="Normaaltabel"/>
    <w:uiPriority w:val="59"/>
    <w:rsid w:val="00F66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alk1">
    <w:name w:val="Pealk1"/>
    <w:basedOn w:val="Kehatekst"/>
    <w:rsid w:val="003D6C50"/>
    <w:pPr>
      <w:tabs>
        <w:tab w:val="left" w:pos="6521"/>
      </w:tabs>
      <w:autoSpaceDE/>
      <w:autoSpaceDN/>
    </w:pPr>
    <w:rPr>
      <w:rFonts w:eastAsia="Times New Roman"/>
      <w:sz w:val="24"/>
      <w:szCs w:val="20"/>
      <w:lang w:val="et-EE" w:eastAsia="en-US"/>
    </w:rPr>
  </w:style>
  <w:style w:type="paragraph" w:customStyle="1" w:styleId="Sisu">
    <w:name w:val="Sisu"/>
    <w:basedOn w:val="Kehatekst"/>
    <w:rsid w:val="003D6C50"/>
    <w:pPr>
      <w:autoSpaceDE/>
      <w:autoSpaceDN/>
      <w:spacing w:after="120"/>
      <w:jc w:val="both"/>
    </w:pPr>
    <w:rPr>
      <w:rFonts w:eastAsia="Times New Roman"/>
      <w:b/>
      <w:bCs/>
      <w:sz w:val="24"/>
      <w:szCs w:val="20"/>
      <w:lang w:val="et-EE" w:eastAsia="en-US"/>
    </w:rPr>
  </w:style>
  <w:style w:type="character" w:styleId="Hperlink">
    <w:name w:val="Hyperlink"/>
    <w:rsid w:val="00FB7FCC"/>
    <w:rPr>
      <w:color w:val="0000FF"/>
      <w:u w:val="single"/>
    </w:rPr>
  </w:style>
  <w:style w:type="character" w:customStyle="1" w:styleId="fontstyle01">
    <w:name w:val="fontstyle01"/>
    <w:rsid w:val="00FB7FCC"/>
    <w:rPr>
      <w:rFonts w:ascii="TimesNewRomanPSMT" w:hAnsi="TimesNewRomanPSMT" w:hint="default"/>
      <w:b w:val="0"/>
      <w:bCs w:val="0"/>
      <w:i w:val="0"/>
      <w:iCs w:val="0"/>
      <w:color w:val="000000"/>
      <w:sz w:val="22"/>
      <w:szCs w:val="22"/>
    </w:rPr>
  </w:style>
  <w:style w:type="character" w:customStyle="1" w:styleId="fontstyle21">
    <w:name w:val="fontstyle21"/>
    <w:basedOn w:val="Liguvaikefont"/>
    <w:rsid w:val="00C151CD"/>
    <w:rPr>
      <w:rFonts w:ascii="Symbol" w:hAnsi="Symbol"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94493">
      <w:marLeft w:val="0"/>
      <w:marRight w:val="0"/>
      <w:marTop w:val="0"/>
      <w:marBottom w:val="0"/>
      <w:divBdr>
        <w:top w:val="none" w:sz="0" w:space="0" w:color="auto"/>
        <w:left w:val="none" w:sz="0" w:space="0" w:color="auto"/>
        <w:bottom w:val="none" w:sz="0" w:space="0" w:color="auto"/>
        <w:right w:val="none" w:sz="0" w:space="0" w:color="auto"/>
      </w:divBdr>
    </w:div>
    <w:div w:id="268394494">
      <w:marLeft w:val="0"/>
      <w:marRight w:val="0"/>
      <w:marTop w:val="0"/>
      <w:marBottom w:val="0"/>
      <w:divBdr>
        <w:top w:val="none" w:sz="0" w:space="0" w:color="auto"/>
        <w:left w:val="none" w:sz="0" w:space="0" w:color="auto"/>
        <w:bottom w:val="none" w:sz="0" w:space="0" w:color="auto"/>
        <w:right w:val="none" w:sz="0" w:space="0" w:color="auto"/>
      </w:divBdr>
    </w:div>
    <w:div w:id="268394495">
      <w:marLeft w:val="0"/>
      <w:marRight w:val="0"/>
      <w:marTop w:val="0"/>
      <w:marBottom w:val="0"/>
      <w:divBdr>
        <w:top w:val="none" w:sz="0" w:space="0" w:color="auto"/>
        <w:left w:val="none" w:sz="0" w:space="0" w:color="auto"/>
        <w:bottom w:val="none" w:sz="0" w:space="0" w:color="auto"/>
        <w:right w:val="none" w:sz="0" w:space="0" w:color="auto"/>
      </w:divBdr>
    </w:div>
    <w:div w:id="268394496">
      <w:marLeft w:val="0"/>
      <w:marRight w:val="0"/>
      <w:marTop w:val="0"/>
      <w:marBottom w:val="0"/>
      <w:divBdr>
        <w:top w:val="none" w:sz="0" w:space="0" w:color="auto"/>
        <w:left w:val="none" w:sz="0" w:space="0" w:color="auto"/>
        <w:bottom w:val="none" w:sz="0" w:space="0" w:color="auto"/>
        <w:right w:val="none" w:sz="0" w:space="0" w:color="auto"/>
      </w:divBdr>
    </w:div>
    <w:div w:id="268394497">
      <w:marLeft w:val="0"/>
      <w:marRight w:val="0"/>
      <w:marTop w:val="0"/>
      <w:marBottom w:val="0"/>
      <w:divBdr>
        <w:top w:val="none" w:sz="0" w:space="0" w:color="auto"/>
        <w:left w:val="none" w:sz="0" w:space="0" w:color="auto"/>
        <w:bottom w:val="none" w:sz="0" w:space="0" w:color="auto"/>
        <w:right w:val="none" w:sz="0" w:space="0" w:color="auto"/>
      </w:divBdr>
    </w:div>
    <w:div w:id="456722539">
      <w:bodyDiv w:val="1"/>
      <w:marLeft w:val="0"/>
      <w:marRight w:val="0"/>
      <w:marTop w:val="0"/>
      <w:marBottom w:val="0"/>
      <w:divBdr>
        <w:top w:val="none" w:sz="0" w:space="0" w:color="auto"/>
        <w:left w:val="none" w:sz="0" w:space="0" w:color="auto"/>
        <w:bottom w:val="none" w:sz="0" w:space="0" w:color="auto"/>
        <w:right w:val="none" w:sz="0" w:space="0" w:color="auto"/>
      </w:divBdr>
    </w:div>
    <w:div w:id="733429609">
      <w:bodyDiv w:val="1"/>
      <w:marLeft w:val="0"/>
      <w:marRight w:val="0"/>
      <w:marTop w:val="0"/>
      <w:marBottom w:val="0"/>
      <w:divBdr>
        <w:top w:val="none" w:sz="0" w:space="0" w:color="auto"/>
        <w:left w:val="none" w:sz="0" w:space="0" w:color="auto"/>
        <w:bottom w:val="none" w:sz="0" w:space="0" w:color="auto"/>
        <w:right w:val="none" w:sz="0" w:space="0" w:color="auto"/>
      </w:divBdr>
    </w:div>
    <w:div w:id="1470516894">
      <w:bodyDiv w:val="1"/>
      <w:marLeft w:val="0"/>
      <w:marRight w:val="0"/>
      <w:marTop w:val="0"/>
      <w:marBottom w:val="0"/>
      <w:divBdr>
        <w:top w:val="none" w:sz="0" w:space="0" w:color="auto"/>
        <w:left w:val="none" w:sz="0" w:space="0" w:color="auto"/>
        <w:bottom w:val="none" w:sz="0" w:space="0" w:color="auto"/>
        <w:right w:val="none" w:sz="0" w:space="0" w:color="auto"/>
      </w:divBdr>
    </w:div>
    <w:div w:id="1835801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iken.lukas@hiiumaa.ee" TargetMode="External"/><Relationship Id="rId18" Type="http://schemas.openxmlformats.org/officeDocument/2006/relationships/hyperlink" Target="mailto:maiken.lukas@hiiumaa.e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korgessaare@hiiumaa.ee" TargetMode="External"/><Relationship Id="rId17" Type="http://schemas.openxmlformats.org/officeDocument/2006/relationships/hyperlink" Target="http://register.keskkonnainfo.ee/envreg/main?reg_kood=RAH0000493&amp;mount=view"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orgessaare@hiiumaa.ee" TargetMode="Externa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4D370E-FFFF-4EE3-A50B-9257F8DAF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19</Pages>
  <Words>6784</Words>
  <Characters>39352</Characters>
  <Application>Microsoft Office Word</Application>
  <DocSecurity>0</DocSecurity>
  <Lines>327</Lines>
  <Paragraphs>92</Paragraphs>
  <ScaleCrop>false</ScaleCrop>
  <HeadingPairs>
    <vt:vector size="6" baseType="variant">
      <vt:variant>
        <vt:lpstr>Pealkiri</vt:lpstr>
      </vt:variant>
      <vt:variant>
        <vt:i4>1</vt:i4>
      </vt:variant>
      <vt:variant>
        <vt:lpstr>Tiitel</vt:lpstr>
      </vt:variant>
      <vt:variant>
        <vt:i4>1</vt:i4>
      </vt:variant>
      <vt:variant>
        <vt:lpstr>Title</vt:lpstr>
      </vt:variant>
      <vt:variant>
        <vt:i4>1</vt:i4>
      </vt:variant>
    </vt:vector>
  </HeadingPairs>
  <TitlesOfParts>
    <vt:vector size="3" baseType="lpstr">
      <vt:lpstr>KÄINA VALLAVOLIKOGU</vt:lpstr>
      <vt:lpstr>KÄINA VALLAVOLIKOGU</vt:lpstr>
      <vt:lpstr>KÄINA VALLAVOLIKOGU</vt:lpstr>
    </vt:vector>
  </TitlesOfParts>
  <Company>Enam ei tee</Company>
  <LinksUpToDate>false</LinksUpToDate>
  <CharactersWithSpaces>46044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KÄINA VALLAVOLIKOGU</dc:title>
  <dc:creator>Nipi Tiri</dc:creator>
  <cp:lastModifiedBy>Maiken Lukas</cp:lastModifiedBy>
  <cp:revision>231</cp:revision>
  <cp:lastPrinted>2013-11-05T13:36:00Z</cp:lastPrinted>
  <dcterms:created xsi:type="dcterms:W3CDTF">2020-09-07T09:47:00Z</dcterms:created>
  <dcterms:modified xsi:type="dcterms:W3CDTF">2023-04-28T07:03:00Z</dcterms:modified>
</cp:coreProperties>
</file>